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30FBDE" w14:textId="1DCC2E73" w:rsidR="00B0546C" w:rsidRPr="00B24EAC" w:rsidRDefault="0000171C" w:rsidP="00B0546C">
      <w:pPr>
        <w:autoSpaceDE w:val="0"/>
        <w:autoSpaceDN w:val="0"/>
        <w:adjustRightInd w:val="0"/>
        <w:ind w:right="-851"/>
      </w:pPr>
      <w:bookmarkStart w:id="0" w:name="_GoBack"/>
      <w:r>
        <w:rPr>
          <w:noProof/>
        </w:rPr>
        <w:drawing>
          <wp:anchor distT="0" distB="0" distL="114300" distR="114300" simplePos="0" relativeHeight="251659776" behindDoc="0" locked="0" layoutInCell="1" allowOverlap="1" wp14:anchorId="345524E4" wp14:editId="7E118789">
            <wp:simplePos x="0" y="0"/>
            <wp:positionH relativeFrom="page">
              <wp:align>left</wp:align>
            </wp:positionH>
            <wp:positionV relativeFrom="page">
              <wp:posOffset>0</wp:posOffset>
            </wp:positionV>
            <wp:extent cx="7548880" cy="106775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aster Resilience Project Report Title Page V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8880" cy="10677525"/>
                    </a:xfrm>
                    <a:prstGeom prst="rect">
                      <a:avLst/>
                    </a:prstGeom>
                  </pic:spPr>
                </pic:pic>
              </a:graphicData>
            </a:graphic>
            <wp14:sizeRelH relativeFrom="margin">
              <wp14:pctWidth>0</wp14:pctWidth>
            </wp14:sizeRelH>
            <wp14:sizeRelV relativeFrom="margin">
              <wp14:pctHeight>0</wp14:pctHeight>
            </wp14:sizeRelV>
          </wp:anchor>
        </w:drawing>
      </w:r>
      <w:bookmarkEnd w:id="0"/>
    </w:p>
    <w:p w14:paraId="093B22C8" w14:textId="2C8ADFB1" w:rsidR="00B0546C" w:rsidRPr="00B24EAC" w:rsidRDefault="00B0546C" w:rsidP="00B0546C">
      <w:pPr>
        <w:autoSpaceDE w:val="0"/>
        <w:autoSpaceDN w:val="0"/>
        <w:adjustRightInd w:val="0"/>
        <w:ind w:right="-851"/>
      </w:pPr>
    </w:p>
    <w:p w14:paraId="3CB20FCD" w14:textId="22555EA3" w:rsidR="00B0546C" w:rsidRPr="00B24EAC" w:rsidRDefault="00B0546C" w:rsidP="00B0546C">
      <w:pPr>
        <w:autoSpaceDE w:val="0"/>
        <w:autoSpaceDN w:val="0"/>
        <w:adjustRightInd w:val="0"/>
        <w:ind w:right="-851"/>
      </w:pPr>
    </w:p>
    <w:p w14:paraId="1614FE56" w14:textId="1919BFBB" w:rsidR="00B0546C" w:rsidRPr="00B24EAC" w:rsidRDefault="00B0546C" w:rsidP="00B0546C">
      <w:pPr>
        <w:autoSpaceDE w:val="0"/>
        <w:autoSpaceDN w:val="0"/>
        <w:adjustRightInd w:val="0"/>
        <w:ind w:right="-851"/>
      </w:pPr>
    </w:p>
    <w:p w14:paraId="3E6DEFC0" w14:textId="69B7BD5D" w:rsidR="00B0546C" w:rsidRPr="00B24EAC" w:rsidRDefault="00B0546C" w:rsidP="00B0546C">
      <w:pPr>
        <w:autoSpaceDE w:val="0"/>
        <w:autoSpaceDN w:val="0"/>
        <w:adjustRightInd w:val="0"/>
        <w:ind w:right="-851"/>
      </w:pPr>
    </w:p>
    <w:p w14:paraId="1A936FAB" w14:textId="3FB4FFF5" w:rsidR="00B0546C" w:rsidRPr="00B24EAC" w:rsidRDefault="00B0546C" w:rsidP="00B0546C">
      <w:pPr>
        <w:autoSpaceDE w:val="0"/>
        <w:autoSpaceDN w:val="0"/>
        <w:adjustRightInd w:val="0"/>
        <w:ind w:right="-851"/>
      </w:pPr>
    </w:p>
    <w:p w14:paraId="252FC193" w14:textId="77777777" w:rsidR="00B0546C" w:rsidRPr="00B24EAC" w:rsidRDefault="00B0546C" w:rsidP="00B0546C">
      <w:pPr>
        <w:autoSpaceDE w:val="0"/>
        <w:autoSpaceDN w:val="0"/>
        <w:adjustRightInd w:val="0"/>
        <w:ind w:right="-851"/>
      </w:pPr>
    </w:p>
    <w:p w14:paraId="3421DEB3" w14:textId="397BFAAE" w:rsidR="00B0546C" w:rsidRPr="00B24EAC" w:rsidRDefault="00B0546C" w:rsidP="00B0546C">
      <w:pPr>
        <w:autoSpaceDE w:val="0"/>
        <w:autoSpaceDN w:val="0"/>
        <w:adjustRightInd w:val="0"/>
        <w:ind w:right="-851"/>
      </w:pPr>
    </w:p>
    <w:p w14:paraId="126938A5" w14:textId="77777777" w:rsidR="00B0546C" w:rsidRPr="00B24EAC" w:rsidRDefault="00B0546C" w:rsidP="00B0546C">
      <w:pPr>
        <w:autoSpaceDE w:val="0"/>
        <w:autoSpaceDN w:val="0"/>
        <w:adjustRightInd w:val="0"/>
        <w:ind w:right="-851"/>
      </w:pPr>
    </w:p>
    <w:p w14:paraId="69AECD95" w14:textId="77777777" w:rsidR="00B0546C" w:rsidRPr="00B24EAC" w:rsidRDefault="00B0546C" w:rsidP="00B0546C">
      <w:pPr>
        <w:autoSpaceDE w:val="0"/>
        <w:autoSpaceDN w:val="0"/>
        <w:adjustRightInd w:val="0"/>
        <w:ind w:right="-851"/>
      </w:pPr>
    </w:p>
    <w:p w14:paraId="7211BD72" w14:textId="77777777" w:rsidR="00B0546C" w:rsidRPr="00B24EAC" w:rsidRDefault="00B0546C" w:rsidP="00B0546C">
      <w:pPr>
        <w:autoSpaceDE w:val="0"/>
        <w:autoSpaceDN w:val="0"/>
        <w:adjustRightInd w:val="0"/>
        <w:ind w:right="-851"/>
      </w:pPr>
    </w:p>
    <w:p w14:paraId="2D9DA2F8" w14:textId="77777777" w:rsidR="00B0546C" w:rsidRPr="00B24EAC" w:rsidRDefault="00B0546C" w:rsidP="00B0546C">
      <w:pPr>
        <w:autoSpaceDE w:val="0"/>
        <w:autoSpaceDN w:val="0"/>
        <w:adjustRightInd w:val="0"/>
        <w:ind w:right="-851"/>
      </w:pPr>
    </w:p>
    <w:p w14:paraId="1381D4F2" w14:textId="77777777" w:rsidR="00B0546C" w:rsidRPr="00B24EAC" w:rsidRDefault="00B0546C" w:rsidP="00B0546C">
      <w:pPr>
        <w:autoSpaceDE w:val="0"/>
        <w:autoSpaceDN w:val="0"/>
        <w:adjustRightInd w:val="0"/>
        <w:ind w:right="-851"/>
      </w:pPr>
    </w:p>
    <w:p w14:paraId="76D2FB03" w14:textId="77777777" w:rsidR="00B0546C" w:rsidRPr="00B24EAC" w:rsidRDefault="00B0546C" w:rsidP="00B0546C">
      <w:pPr>
        <w:autoSpaceDE w:val="0"/>
        <w:autoSpaceDN w:val="0"/>
        <w:adjustRightInd w:val="0"/>
        <w:ind w:right="-851"/>
      </w:pPr>
    </w:p>
    <w:p w14:paraId="16F49DA6" w14:textId="77777777" w:rsidR="00B0546C" w:rsidRPr="00B24EAC" w:rsidRDefault="00B0546C" w:rsidP="00B0546C">
      <w:pPr>
        <w:autoSpaceDE w:val="0"/>
        <w:autoSpaceDN w:val="0"/>
        <w:adjustRightInd w:val="0"/>
        <w:ind w:right="-851"/>
      </w:pPr>
    </w:p>
    <w:p w14:paraId="4150B103" w14:textId="77777777" w:rsidR="00B0546C" w:rsidRPr="00B24EAC" w:rsidRDefault="00B0546C" w:rsidP="00B0546C">
      <w:pPr>
        <w:autoSpaceDE w:val="0"/>
        <w:autoSpaceDN w:val="0"/>
        <w:adjustRightInd w:val="0"/>
        <w:ind w:right="-851"/>
      </w:pPr>
    </w:p>
    <w:p w14:paraId="4FA39369" w14:textId="77777777" w:rsidR="00B0546C" w:rsidRPr="00B24EAC" w:rsidRDefault="00B0546C" w:rsidP="00B0546C">
      <w:pPr>
        <w:autoSpaceDE w:val="0"/>
        <w:autoSpaceDN w:val="0"/>
        <w:adjustRightInd w:val="0"/>
        <w:ind w:right="-851"/>
      </w:pPr>
    </w:p>
    <w:p w14:paraId="515AFC62" w14:textId="77777777" w:rsidR="00B0546C" w:rsidRPr="00B24EAC" w:rsidRDefault="00B0546C" w:rsidP="00B0546C">
      <w:pPr>
        <w:autoSpaceDE w:val="0"/>
        <w:autoSpaceDN w:val="0"/>
        <w:adjustRightInd w:val="0"/>
        <w:ind w:right="-851"/>
      </w:pPr>
    </w:p>
    <w:p w14:paraId="2A912241" w14:textId="77777777" w:rsidR="00B0546C" w:rsidRPr="00B24EAC" w:rsidRDefault="00B0546C" w:rsidP="00B0546C">
      <w:pPr>
        <w:autoSpaceDE w:val="0"/>
        <w:autoSpaceDN w:val="0"/>
        <w:adjustRightInd w:val="0"/>
        <w:ind w:right="-851"/>
      </w:pPr>
    </w:p>
    <w:p w14:paraId="1CDBEB9C" w14:textId="77777777" w:rsidR="00B0546C" w:rsidRPr="00B24EAC" w:rsidRDefault="00B0546C" w:rsidP="00B0546C">
      <w:pPr>
        <w:autoSpaceDE w:val="0"/>
        <w:autoSpaceDN w:val="0"/>
        <w:adjustRightInd w:val="0"/>
        <w:ind w:right="-851"/>
      </w:pPr>
    </w:p>
    <w:p w14:paraId="3BEA8AE7" w14:textId="77777777" w:rsidR="00B0546C" w:rsidRPr="00B24EAC" w:rsidRDefault="00B0546C" w:rsidP="00B0546C">
      <w:pPr>
        <w:autoSpaceDE w:val="0"/>
        <w:autoSpaceDN w:val="0"/>
        <w:adjustRightInd w:val="0"/>
        <w:ind w:right="-851"/>
      </w:pPr>
    </w:p>
    <w:p w14:paraId="2FDF817B" w14:textId="77777777" w:rsidR="00B0546C" w:rsidRPr="00B24EAC" w:rsidRDefault="00B0546C" w:rsidP="00B0546C">
      <w:pPr>
        <w:autoSpaceDE w:val="0"/>
        <w:autoSpaceDN w:val="0"/>
        <w:adjustRightInd w:val="0"/>
        <w:ind w:right="-851"/>
      </w:pPr>
    </w:p>
    <w:p w14:paraId="46D8E8E3" w14:textId="77777777" w:rsidR="0000171C" w:rsidRDefault="0000171C">
      <w:pPr>
        <w:rPr>
          <w:rFonts w:cs="Trebuchet MS"/>
          <w:i/>
          <w:iCs/>
          <w:sz w:val="20"/>
          <w:szCs w:val="20"/>
        </w:rPr>
      </w:pPr>
      <w:r>
        <w:rPr>
          <w:rFonts w:cs="Trebuchet MS"/>
          <w:i/>
          <w:iCs/>
          <w:sz w:val="20"/>
          <w:szCs w:val="20"/>
        </w:rPr>
        <w:br w:type="page"/>
      </w:r>
    </w:p>
    <w:p w14:paraId="2C77230D" w14:textId="72FF4A79" w:rsidR="003F6EA0" w:rsidRPr="0000171C" w:rsidRDefault="003F6EA0" w:rsidP="0000171C">
      <w:pPr>
        <w:rPr>
          <w:rFonts w:cs="Trebuchet MS"/>
          <w:i/>
          <w:iCs/>
          <w:sz w:val="20"/>
          <w:szCs w:val="20"/>
          <w:lang w:val="en-US"/>
        </w:rPr>
      </w:pPr>
      <w:r w:rsidRPr="00B24EAC">
        <w:rPr>
          <w:rFonts w:cs="Trebuchet MS"/>
          <w:i/>
          <w:iCs/>
          <w:sz w:val="20"/>
          <w:szCs w:val="20"/>
        </w:rPr>
        <w:lastRenderedPageBreak/>
        <w:t>Disaster Resilience Project Report</w:t>
      </w:r>
    </w:p>
    <w:p w14:paraId="71887B9E" w14:textId="77777777" w:rsidR="003F6EA0" w:rsidRPr="00B24EAC" w:rsidRDefault="003F6EA0" w:rsidP="003F6EA0">
      <w:pPr>
        <w:pStyle w:val="BasicParagraph"/>
        <w:suppressAutoHyphens/>
        <w:rPr>
          <w:rFonts w:asciiTheme="minorHAnsi" w:hAnsiTheme="minorHAnsi"/>
          <w:sz w:val="28"/>
          <w:szCs w:val="28"/>
        </w:rPr>
      </w:pPr>
      <w:r w:rsidRPr="00B24EAC">
        <w:rPr>
          <w:rFonts w:asciiTheme="minorHAnsi" w:hAnsiTheme="minorHAnsi" w:cs="Trebuchet MS"/>
          <w:sz w:val="20"/>
          <w:szCs w:val="20"/>
        </w:rPr>
        <w:t xml:space="preserve">Exploring and supporting the roles and responsibilities of community </w:t>
      </w:r>
      <w:proofErr w:type="spellStart"/>
      <w:r w:rsidRPr="00B24EAC">
        <w:rPr>
          <w:rFonts w:asciiTheme="minorHAnsi" w:hAnsiTheme="minorHAnsi" w:cs="Trebuchet MS"/>
          <w:sz w:val="20"/>
          <w:szCs w:val="20"/>
        </w:rPr>
        <w:t>organisations</w:t>
      </w:r>
      <w:proofErr w:type="spellEnd"/>
      <w:r w:rsidRPr="00B24EAC">
        <w:rPr>
          <w:rFonts w:asciiTheme="minorHAnsi" w:hAnsiTheme="minorHAnsi" w:cs="Trebuchet MS"/>
          <w:sz w:val="20"/>
          <w:szCs w:val="20"/>
        </w:rPr>
        <w:t xml:space="preserve"> providing services to people at risk before, during and after an emergency or disaster</w:t>
      </w:r>
      <w:r w:rsidRPr="00B24EAC">
        <w:rPr>
          <w:rFonts w:asciiTheme="minorHAnsi" w:hAnsiTheme="minorHAnsi"/>
          <w:b/>
          <w:bCs/>
          <w:sz w:val="28"/>
          <w:szCs w:val="28"/>
        </w:rPr>
        <w:t xml:space="preserve"> </w:t>
      </w:r>
    </w:p>
    <w:p w14:paraId="1BFB4AB2" w14:textId="3827D212" w:rsidR="003F6EA0" w:rsidRPr="00B24EAC" w:rsidRDefault="00520794" w:rsidP="003F6EA0">
      <w:pPr>
        <w:pStyle w:val="BasicParagraph"/>
        <w:suppressAutoHyphens/>
        <w:rPr>
          <w:rFonts w:asciiTheme="minorHAnsi" w:hAnsiTheme="minorHAnsi" w:cs="Trebuchet MS"/>
          <w:sz w:val="20"/>
          <w:szCs w:val="20"/>
        </w:rPr>
      </w:pPr>
      <w:r>
        <w:rPr>
          <w:rFonts w:asciiTheme="minorHAnsi" w:hAnsiTheme="minorHAnsi" w:cs="Trebuchet MS"/>
          <w:sz w:val="20"/>
          <w:szCs w:val="20"/>
        </w:rPr>
        <w:t>J</w:t>
      </w:r>
      <w:r w:rsidR="003C16C5">
        <w:rPr>
          <w:rFonts w:asciiTheme="minorHAnsi" w:hAnsiTheme="minorHAnsi" w:cs="Trebuchet MS"/>
          <w:sz w:val="20"/>
          <w:szCs w:val="20"/>
        </w:rPr>
        <w:t>une</w:t>
      </w:r>
      <w:r>
        <w:rPr>
          <w:rFonts w:asciiTheme="minorHAnsi" w:hAnsiTheme="minorHAnsi" w:cs="Trebuchet MS"/>
          <w:sz w:val="20"/>
          <w:szCs w:val="20"/>
        </w:rPr>
        <w:t xml:space="preserve"> 2020</w:t>
      </w:r>
    </w:p>
    <w:p w14:paraId="126D5087" w14:textId="77777777" w:rsidR="00B0546C" w:rsidRPr="00B24EAC" w:rsidRDefault="00B0546C" w:rsidP="00B0546C">
      <w:pPr>
        <w:pStyle w:val="BasicParagraph"/>
        <w:suppressAutoHyphens/>
        <w:rPr>
          <w:rFonts w:asciiTheme="minorHAnsi" w:hAnsiTheme="minorHAnsi" w:cs="Trebuchet MS"/>
          <w:sz w:val="18"/>
          <w:szCs w:val="18"/>
        </w:rPr>
      </w:pPr>
    </w:p>
    <w:p w14:paraId="06B717EC" w14:textId="0E8EF6B5" w:rsidR="00B0546C" w:rsidRPr="00B24EAC" w:rsidRDefault="00B0546C" w:rsidP="00B0546C">
      <w:pPr>
        <w:pStyle w:val="BasicParagraph"/>
        <w:suppressAutoHyphens/>
        <w:rPr>
          <w:rFonts w:asciiTheme="minorHAnsi" w:hAnsiTheme="minorHAnsi" w:cs="Trebuchet MS"/>
          <w:sz w:val="18"/>
          <w:szCs w:val="18"/>
        </w:rPr>
      </w:pPr>
      <w:r w:rsidRPr="00B24EAC">
        <w:rPr>
          <w:rFonts w:asciiTheme="minorHAnsi" w:hAnsiTheme="minorHAnsi" w:cs="Trebuchet MS"/>
          <w:sz w:val="18"/>
          <w:szCs w:val="18"/>
        </w:rPr>
        <w:t xml:space="preserve">First published in </w:t>
      </w:r>
      <w:r w:rsidR="00520794">
        <w:rPr>
          <w:rFonts w:asciiTheme="minorHAnsi" w:hAnsiTheme="minorHAnsi" w:cs="Trebuchet MS"/>
          <w:sz w:val="18"/>
          <w:szCs w:val="18"/>
        </w:rPr>
        <w:t>J</w:t>
      </w:r>
      <w:r w:rsidR="003C16C5">
        <w:rPr>
          <w:rFonts w:asciiTheme="minorHAnsi" w:hAnsiTheme="minorHAnsi" w:cs="Trebuchet MS"/>
          <w:sz w:val="18"/>
          <w:szCs w:val="18"/>
        </w:rPr>
        <w:t>une</w:t>
      </w:r>
      <w:r w:rsidR="00520794">
        <w:rPr>
          <w:rFonts w:asciiTheme="minorHAnsi" w:hAnsiTheme="minorHAnsi" w:cs="Trebuchet MS"/>
          <w:sz w:val="18"/>
          <w:szCs w:val="18"/>
        </w:rPr>
        <w:t xml:space="preserve"> 2020</w:t>
      </w:r>
      <w:r w:rsidR="001F6409">
        <w:rPr>
          <w:rFonts w:asciiTheme="minorHAnsi" w:hAnsiTheme="minorHAnsi" w:cs="Trebuchet MS"/>
          <w:sz w:val="18"/>
          <w:szCs w:val="18"/>
        </w:rPr>
        <w:t xml:space="preserve"> </w:t>
      </w:r>
      <w:r w:rsidRPr="00B24EAC">
        <w:rPr>
          <w:rFonts w:asciiTheme="minorHAnsi" w:hAnsiTheme="minorHAnsi" w:cs="Trebuchet MS"/>
          <w:sz w:val="18"/>
          <w:szCs w:val="18"/>
        </w:rPr>
        <w:t xml:space="preserve">by the </w:t>
      </w:r>
    </w:p>
    <w:p w14:paraId="391D7A26" w14:textId="77777777" w:rsidR="00B0546C" w:rsidRPr="00B24EAC" w:rsidRDefault="00B0546C" w:rsidP="00B0546C">
      <w:pPr>
        <w:pStyle w:val="BasicParagraph"/>
        <w:suppressAutoHyphens/>
        <w:rPr>
          <w:rFonts w:asciiTheme="minorHAnsi" w:hAnsiTheme="minorHAnsi" w:cs="Trebuchet MS"/>
          <w:sz w:val="18"/>
          <w:szCs w:val="18"/>
        </w:rPr>
      </w:pPr>
      <w:r w:rsidRPr="00B24EAC">
        <w:rPr>
          <w:rFonts w:asciiTheme="minorHAnsi" w:hAnsiTheme="minorHAnsi" w:cs="Trebuchet MS"/>
          <w:sz w:val="18"/>
          <w:szCs w:val="18"/>
        </w:rPr>
        <w:t>South Australian Council of Social Service</w:t>
      </w:r>
    </w:p>
    <w:p w14:paraId="3AE3CD3C" w14:textId="77777777" w:rsidR="00B0546C" w:rsidRPr="00B24EAC" w:rsidRDefault="00B0546C" w:rsidP="00B0546C">
      <w:pPr>
        <w:pStyle w:val="BasicParagraph"/>
        <w:suppressAutoHyphens/>
        <w:rPr>
          <w:rFonts w:asciiTheme="minorHAnsi" w:hAnsiTheme="minorHAnsi" w:cs="Trebuchet MS"/>
          <w:sz w:val="18"/>
          <w:szCs w:val="18"/>
        </w:rPr>
      </w:pPr>
    </w:p>
    <w:p w14:paraId="504550EF" w14:textId="77777777" w:rsidR="00B0546C" w:rsidRPr="00B24EAC" w:rsidRDefault="00B0546C" w:rsidP="00B0546C">
      <w:pPr>
        <w:pStyle w:val="BasicParagraph"/>
        <w:suppressAutoHyphens/>
        <w:rPr>
          <w:rFonts w:asciiTheme="minorHAnsi" w:hAnsiTheme="minorHAnsi" w:cs="Trebuchet MS"/>
          <w:sz w:val="18"/>
          <w:szCs w:val="18"/>
        </w:rPr>
      </w:pPr>
      <w:r w:rsidRPr="00B24EAC">
        <w:rPr>
          <w:rFonts w:asciiTheme="minorHAnsi" w:hAnsiTheme="minorHAnsi" w:cs="Trebuchet MS"/>
          <w:sz w:val="18"/>
          <w:szCs w:val="18"/>
        </w:rPr>
        <w:t xml:space="preserve">47 King William Road </w:t>
      </w:r>
    </w:p>
    <w:p w14:paraId="0E3ECE5F" w14:textId="77777777" w:rsidR="00B0546C" w:rsidRPr="00B24EAC" w:rsidRDefault="00B0546C" w:rsidP="00B0546C">
      <w:pPr>
        <w:pStyle w:val="BasicParagraph"/>
        <w:suppressAutoHyphens/>
        <w:rPr>
          <w:rFonts w:asciiTheme="minorHAnsi" w:hAnsiTheme="minorHAnsi" w:cs="Trebuchet MS"/>
          <w:sz w:val="18"/>
          <w:szCs w:val="18"/>
        </w:rPr>
      </w:pPr>
      <w:proofErr w:type="spellStart"/>
      <w:r w:rsidRPr="00B24EAC">
        <w:rPr>
          <w:rFonts w:asciiTheme="minorHAnsi" w:hAnsiTheme="minorHAnsi" w:cs="Trebuchet MS"/>
          <w:sz w:val="18"/>
          <w:szCs w:val="18"/>
        </w:rPr>
        <w:t>Unley</w:t>
      </w:r>
      <w:proofErr w:type="spellEnd"/>
      <w:r w:rsidRPr="00B24EAC">
        <w:rPr>
          <w:rFonts w:asciiTheme="minorHAnsi" w:hAnsiTheme="minorHAnsi" w:cs="Trebuchet MS"/>
          <w:sz w:val="18"/>
          <w:szCs w:val="18"/>
        </w:rPr>
        <w:t>, SA, 5061 Australia</w:t>
      </w:r>
    </w:p>
    <w:p w14:paraId="1A7FDB6B" w14:textId="77777777" w:rsidR="00B0546C" w:rsidRPr="00B24EAC" w:rsidRDefault="00B0546C" w:rsidP="00B0546C">
      <w:pPr>
        <w:pStyle w:val="BasicParagraph"/>
        <w:suppressAutoHyphens/>
        <w:rPr>
          <w:rFonts w:asciiTheme="minorHAnsi" w:hAnsiTheme="minorHAnsi" w:cs="Trebuchet MS"/>
          <w:sz w:val="18"/>
          <w:szCs w:val="18"/>
        </w:rPr>
      </w:pPr>
      <w:r w:rsidRPr="00B24EAC">
        <w:rPr>
          <w:rFonts w:asciiTheme="minorHAnsi" w:hAnsiTheme="minorHAnsi" w:cs="Trebuchet MS"/>
          <w:sz w:val="18"/>
          <w:szCs w:val="18"/>
        </w:rPr>
        <w:t>Ph (08) 8305 4222</w:t>
      </w:r>
    </w:p>
    <w:p w14:paraId="36116799" w14:textId="77777777" w:rsidR="00B0546C" w:rsidRPr="00B24EAC" w:rsidRDefault="00B0546C" w:rsidP="00B0546C">
      <w:pPr>
        <w:pStyle w:val="BasicParagraph"/>
        <w:suppressAutoHyphens/>
        <w:rPr>
          <w:rFonts w:asciiTheme="minorHAnsi" w:hAnsiTheme="minorHAnsi" w:cs="Trebuchet MS"/>
          <w:sz w:val="18"/>
          <w:szCs w:val="18"/>
        </w:rPr>
      </w:pPr>
      <w:r w:rsidRPr="00B24EAC">
        <w:rPr>
          <w:rFonts w:asciiTheme="minorHAnsi" w:hAnsiTheme="minorHAnsi" w:cs="Trebuchet MS"/>
          <w:sz w:val="18"/>
          <w:szCs w:val="18"/>
        </w:rPr>
        <w:t>Fax (08) 8272 9500</w:t>
      </w:r>
    </w:p>
    <w:p w14:paraId="54C0163F" w14:textId="77777777" w:rsidR="00B0546C" w:rsidRPr="00B24EAC" w:rsidRDefault="00B0546C" w:rsidP="00B0546C">
      <w:pPr>
        <w:pStyle w:val="BasicParagraph"/>
        <w:suppressAutoHyphens/>
        <w:rPr>
          <w:rFonts w:asciiTheme="minorHAnsi" w:hAnsiTheme="minorHAnsi" w:cs="Trebuchet MS"/>
          <w:sz w:val="18"/>
          <w:szCs w:val="18"/>
        </w:rPr>
      </w:pPr>
      <w:r w:rsidRPr="00B24EAC">
        <w:rPr>
          <w:rFonts w:asciiTheme="minorHAnsi" w:hAnsiTheme="minorHAnsi" w:cs="Trebuchet MS"/>
          <w:sz w:val="18"/>
          <w:szCs w:val="18"/>
        </w:rPr>
        <w:t>Email: sacoss@sacoss.org.au</w:t>
      </w:r>
    </w:p>
    <w:p w14:paraId="68225B88" w14:textId="77777777" w:rsidR="00B0546C" w:rsidRPr="00B24EAC" w:rsidRDefault="00B0546C" w:rsidP="00B0546C">
      <w:pPr>
        <w:pStyle w:val="BasicParagraph"/>
        <w:suppressAutoHyphens/>
        <w:rPr>
          <w:rFonts w:asciiTheme="minorHAnsi" w:hAnsiTheme="minorHAnsi" w:cs="Trebuchet MS"/>
          <w:sz w:val="18"/>
          <w:szCs w:val="18"/>
        </w:rPr>
      </w:pPr>
      <w:r w:rsidRPr="00B24EAC">
        <w:rPr>
          <w:rFonts w:asciiTheme="minorHAnsi" w:hAnsiTheme="minorHAnsi" w:cs="Trebuchet MS"/>
          <w:sz w:val="18"/>
          <w:szCs w:val="18"/>
        </w:rPr>
        <w:t>Website: www.sacoss.org.au</w:t>
      </w:r>
    </w:p>
    <w:p w14:paraId="091E58C9" w14:textId="77777777" w:rsidR="00B0546C" w:rsidRPr="00B24EAC" w:rsidRDefault="00B0546C" w:rsidP="00B0546C">
      <w:pPr>
        <w:pStyle w:val="BasicParagraph"/>
        <w:suppressAutoHyphens/>
        <w:rPr>
          <w:rFonts w:asciiTheme="minorHAnsi" w:hAnsiTheme="minorHAnsi" w:cs="Trebuchet MS"/>
          <w:sz w:val="18"/>
          <w:szCs w:val="18"/>
        </w:rPr>
      </w:pPr>
    </w:p>
    <w:p w14:paraId="6C40CB78" w14:textId="77777777" w:rsidR="00B0546C" w:rsidRPr="00B24EAC" w:rsidRDefault="00B0546C" w:rsidP="00B0546C">
      <w:pPr>
        <w:pStyle w:val="BasicParagraph"/>
        <w:suppressAutoHyphens/>
        <w:rPr>
          <w:rFonts w:asciiTheme="minorHAnsi" w:hAnsiTheme="minorHAnsi" w:cs="Trebuchet MS"/>
          <w:sz w:val="18"/>
          <w:szCs w:val="18"/>
        </w:rPr>
      </w:pPr>
    </w:p>
    <w:p w14:paraId="0CCA9A21" w14:textId="77777777" w:rsidR="00B0546C" w:rsidRPr="00B24EAC" w:rsidRDefault="008B7487" w:rsidP="00B0546C">
      <w:pPr>
        <w:pStyle w:val="BasicParagraph"/>
        <w:suppressAutoHyphens/>
        <w:rPr>
          <w:rFonts w:asciiTheme="minorHAnsi" w:hAnsiTheme="minorHAnsi" w:cs="Trebuchet MS"/>
          <w:sz w:val="18"/>
          <w:szCs w:val="18"/>
        </w:rPr>
      </w:pPr>
      <w:r w:rsidRPr="00B24EAC">
        <w:rPr>
          <w:rFonts w:asciiTheme="minorHAnsi" w:hAnsiTheme="minorHAnsi" w:cs="Trebuchet MS"/>
          <w:sz w:val="18"/>
          <w:szCs w:val="18"/>
        </w:rPr>
        <w:t xml:space="preserve">Written by </w:t>
      </w:r>
      <w:r w:rsidR="003F6EA0" w:rsidRPr="00B24EAC">
        <w:rPr>
          <w:rFonts w:asciiTheme="minorHAnsi" w:hAnsiTheme="minorHAnsi" w:cs="Trebuchet MS"/>
          <w:sz w:val="18"/>
          <w:szCs w:val="18"/>
        </w:rPr>
        <w:t>Kathy Mickan</w:t>
      </w:r>
      <w:r w:rsidR="00B0546C" w:rsidRPr="00B24EAC">
        <w:rPr>
          <w:rFonts w:asciiTheme="minorHAnsi" w:hAnsiTheme="minorHAnsi" w:cs="Trebuchet MS"/>
          <w:sz w:val="18"/>
          <w:szCs w:val="18"/>
        </w:rPr>
        <w:t>, South Australian Council of Social Service.</w:t>
      </w:r>
    </w:p>
    <w:p w14:paraId="5387AE3E" w14:textId="77777777" w:rsidR="00B0546C" w:rsidRPr="00B24EAC" w:rsidRDefault="00B0546C" w:rsidP="00B0546C">
      <w:pPr>
        <w:pStyle w:val="BasicParagraph"/>
        <w:suppressAutoHyphens/>
        <w:rPr>
          <w:rFonts w:asciiTheme="minorHAnsi" w:hAnsiTheme="minorHAnsi" w:cs="Trebuchet MS"/>
          <w:sz w:val="18"/>
          <w:szCs w:val="18"/>
        </w:rPr>
      </w:pPr>
    </w:p>
    <w:p w14:paraId="17345A97" w14:textId="77777777" w:rsidR="00B0546C" w:rsidRPr="00B24EAC" w:rsidRDefault="00B0546C" w:rsidP="00B0546C">
      <w:pPr>
        <w:rPr>
          <w:sz w:val="18"/>
          <w:szCs w:val="18"/>
        </w:rPr>
      </w:pPr>
      <w:r w:rsidRPr="00B24EAC">
        <w:rPr>
          <w:sz w:val="18"/>
          <w:szCs w:val="18"/>
        </w:rPr>
        <w:t>© South Australian Council of Social Service,</w:t>
      </w:r>
      <w:r w:rsidR="008B7487" w:rsidRPr="00B24EAC">
        <w:rPr>
          <w:sz w:val="18"/>
          <w:szCs w:val="18"/>
        </w:rPr>
        <w:t xml:space="preserve"> </w:t>
      </w:r>
      <w:r w:rsidR="003F6EA0" w:rsidRPr="00B24EAC">
        <w:rPr>
          <w:sz w:val="18"/>
          <w:szCs w:val="18"/>
        </w:rPr>
        <w:t>20</w:t>
      </w:r>
      <w:r w:rsidR="00520794">
        <w:rPr>
          <w:sz w:val="18"/>
          <w:szCs w:val="18"/>
        </w:rPr>
        <w:t>20</w:t>
      </w:r>
    </w:p>
    <w:p w14:paraId="4E841312" w14:textId="77777777" w:rsidR="00B0546C" w:rsidRPr="00B24EAC" w:rsidRDefault="00B0546C" w:rsidP="00B0546C">
      <w:pPr>
        <w:pStyle w:val="BasicParagraph"/>
        <w:suppressAutoHyphens/>
        <w:rPr>
          <w:rFonts w:asciiTheme="minorHAnsi" w:hAnsiTheme="minorHAnsi" w:cs="Trebuchet MS"/>
          <w:sz w:val="16"/>
          <w:szCs w:val="16"/>
        </w:rPr>
      </w:pPr>
    </w:p>
    <w:p w14:paraId="3BDC6691" w14:textId="77777777" w:rsidR="00B0546C" w:rsidRPr="00B24EAC" w:rsidRDefault="00B0546C" w:rsidP="00B0546C">
      <w:pPr>
        <w:rPr>
          <w:sz w:val="18"/>
          <w:szCs w:val="18"/>
        </w:rPr>
        <w:sectPr w:rsidR="00B0546C" w:rsidRPr="00B24EAC" w:rsidSect="00B0546C">
          <w:headerReference w:type="even" r:id="rId12"/>
          <w:headerReference w:type="default" r:id="rId13"/>
          <w:footerReference w:type="even" r:id="rId14"/>
          <w:footerReference w:type="default" r:id="rId15"/>
          <w:headerReference w:type="first" r:id="rId16"/>
          <w:footerReference w:type="first" r:id="rId17"/>
          <w:pgSz w:w="11907" w:h="16840" w:code="9"/>
          <w:pgMar w:top="1440" w:right="1134" w:bottom="851" w:left="1134" w:header="709" w:footer="709" w:gutter="0"/>
          <w:pgNumType w:fmt="lowerRoman" w:start="1"/>
          <w:cols w:space="708"/>
          <w:docGrid w:linePitch="360"/>
        </w:sectPr>
      </w:pPr>
      <w:r w:rsidRPr="00B24EAC">
        <w:rPr>
          <w:sz w:val="18"/>
          <w:szCs w:val="18"/>
        </w:rPr>
        <w:t>This publication is copyright. Apart from fair dealing for the purpose of private study, research, criticism or review, as permitted under the Copyright Act, no part may be reproduced by any process without written permission. Enquiries should be addressed to the Communications Officer, South Australian Council of Social Service.</w:t>
      </w:r>
    </w:p>
    <w:p w14:paraId="11579807" w14:textId="77777777" w:rsidR="00B0546C" w:rsidRPr="00B24EAC" w:rsidRDefault="00B0546C" w:rsidP="001F6409">
      <w:pPr>
        <w:pStyle w:val="Heading1"/>
      </w:pPr>
      <w:bookmarkStart w:id="1" w:name="_Toc30416013"/>
      <w:r w:rsidRPr="00B24EAC">
        <w:lastRenderedPageBreak/>
        <w:t>Executive Summary</w:t>
      </w:r>
      <w:bookmarkEnd w:id="1"/>
    </w:p>
    <w:p w14:paraId="67639A5F" w14:textId="7CA23C8B" w:rsidR="00161EFA" w:rsidRDefault="00161EFA" w:rsidP="00161EFA">
      <w:r>
        <w:t xml:space="preserve">The SACOSS Disaster Resilience Project is funded by </w:t>
      </w:r>
      <w:r w:rsidR="00243F7A">
        <w:t>South Australian Fire and Emergenc</w:t>
      </w:r>
      <w:r w:rsidR="00EB09A5">
        <w:t>y Commission (</w:t>
      </w:r>
      <w:r>
        <w:t>SAFECOM</w:t>
      </w:r>
      <w:r w:rsidR="00EB09A5">
        <w:t>)</w:t>
      </w:r>
      <w:r>
        <w:t xml:space="preserve"> to increase clarity regarding the emergency management roles and responsibilities of organisations that support people at risk, and develop tools and resources to support their work with people at risk before, during and after emergencies, disasters or extreme weather events. </w:t>
      </w:r>
    </w:p>
    <w:p w14:paraId="73262F03" w14:textId="77777777" w:rsidR="00161EFA" w:rsidRDefault="00161EFA" w:rsidP="00161EFA"/>
    <w:p w14:paraId="5AA48AA1" w14:textId="14BAFC59" w:rsidR="002F629D" w:rsidRDefault="002F629D" w:rsidP="002F629D">
      <w:pPr>
        <w:rPr>
          <w:szCs w:val="24"/>
        </w:rPr>
      </w:pPr>
      <w:r>
        <w:rPr>
          <w:szCs w:val="24"/>
        </w:rPr>
        <w:t xml:space="preserve">This report provides a summary </w:t>
      </w:r>
      <w:r w:rsidR="00B33CB1">
        <w:rPr>
          <w:szCs w:val="24"/>
        </w:rPr>
        <w:t>of the activities and outcomes</w:t>
      </w:r>
      <w:r>
        <w:rPr>
          <w:szCs w:val="24"/>
        </w:rPr>
        <w:t xml:space="preserve"> of </w:t>
      </w:r>
      <w:r w:rsidR="00EB09A5">
        <w:rPr>
          <w:szCs w:val="24"/>
        </w:rPr>
        <w:t>the</w:t>
      </w:r>
      <w:r w:rsidR="00F92E8A">
        <w:rPr>
          <w:szCs w:val="24"/>
        </w:rPr>
        <w:t xml:space="preserve"> </w:t>
      </w:r>
      <w:r>
        <w:rPr>
          <w:szCs w:val="24"/>
        </w:rPr>
        <w:t>project, the learnings from the project and identifies future priorities and work that could be undertaken to maximise the safety of people who may be at increased risk in emergencies, disasters or extreme weather events.</w:t>
      </w:r>
    </w:p>
    <w:p w14:paraId="1E0FAE75" w14:textId="77777777" w:rsidR="002F629D" w:rsidRDefault="002F629D" w:rsidP="00161EFA"/>
    <w:p w14:paraId="1AE673A3" w14:textId="29FF1BBD" w:rsidR="00161EFA" w:rsidRDefault="004D7733" w:rsidP="00161EFA">
      <w:r>
        <w:t>Phase one of the project involved d</w:t>
      </w:r>
      <w:r w:rsidR="00EC1B5C">
        <w:t xml:space="preserve">esktop research and </w:t>
      </w:r>
      <w:r w:rsidR="00E834F5">
        <w:t>consultation</w:t>
      </w:r>
      <w:r w:rsidR="006955A2">
        <w:t xml:space="preserve"> to</w:t>
      </w:r>
      <w:r w:rsidR="00161EFA">
        <w:t xml:space="preserve"> identify community need and what work is already being done to support people at increased risk before, during and after emergencies, disasters or extreme weather events, and identify what tools or resources would increase the capacity of organisations to do more or do better in the area of work</w:t>
      </w:r>
      <w:r w:rsidR="006955A2">
        <w:t>. The</w:t>
      </w:r>
      <w:r w:rsidR="00F4360B">
        <w:t xml:space="preserve"> following </w:t>
      </w:r>
      <w:r w:rsidR="00161EFA">
        <w:t>stakeholder</w:t>
      </w:r>
      <w:r w:rsidR="00E834F5">
        <w:t xml:space="preserve"> type participate</w:t>
      </w:r>
      <w:r w:rsidR="00404E9C">
        <w:t>d</w:t>
      </w:r>
      <w:r w:rsidR="00E834F5">
        <w:t xml:space="preserve"> in the project</w:t>
      </w:r>
      <w:r w:rsidR="00161EFA">
        <w:t>:</w:t>
      </w:r>
    </w:p>
    <w:p w14:paraId="15EEFD46" w14:textId="77777777" w:rsidR="00161EFA" w:rsidRDefault="00161EFA" w:rsidP="00161EFA">
      <w:pPr>
        <w:pStyle w:val="ListParagraph"/>
        <w:numPr>
          <w:ilvl w:val="0"/>
          <w:numId w:val="33"/>
        </w:numPr>
      </w:pPr>
      <w:r>
        <w:t>Service providers</w:t>
      </w:r>
    </w:p>
    <w:p w14:paraId="0C771DBB" w14:textId="77777777" w:rsidR="00161EFA" w:rsidRDefault="00161EFA" w:rsidP="00161EFA">
      <w:pPr>
        <w:pStyle w:val="ListParagraph"/>
        <w:numPr>
          <w:ilvl w:val="0"/>
          <w:numId w:val="33"/>
        </w:numPr>
      </w:pPr>
      <w:r>
        <w:t>Funders</w:t>
      </w:r>
    </w:p>
    <w:p w14:paraId="50BC445B" w14:textId="77777777" w:rsidR="00161EFA" w:rsidRDefault="00161EFA" w:rsidP="00161EFA">
      <w:pPr>
        <w:pStyle w:val="ListParagraph"/>
        <w:numPr>
          <w:ilvl w:val="0"/>
          <w:numId w:val="33"/>
        </w:numPr>
      </w:pPr>
      <w:r>
        <w:t>Peak bodies</w:t>
      </w:r>
    </w:p>
    <w:p w14:paraId="61974474" w14:textId="77777777" w:rsidR="00161EFA" w:rsidRDefault="00161EFA" w:rsidP="00161EFA">
      <w:pPr>
        <w:pStyle w:val="ListParagraph"/>
        <w:numPr>
          <w:ilvl w:val="0"/>
          <w:numId w:val="33"/>
        </w:numPr>
      </w:pPr>
      <w:r>
        <w:t>Consumer representative organisations</w:t>
      </w:r>
    </w:p>
    <w:p w14:paraId="0329F77A" w14:textId="77777777" w:rsidR="00161EFA" w:rsidRDefault="00161EFA" w:rsidP="00161EFA">
      <w:pPr>
        <w:pStyle w:val="ListParagraph"/>
        <w:numPr>
          <w:ilvl w:val="0"/>
          <w:numId w:val="33"/>
        </w:numPr>
      </w:pPr>
      <w:r>
        <w:t xml:space="preserve">Consumers and </w:t>
      </w:r>
    </w:p>
    <w:p w14:paraId="7C07B4EB" w14:textId="77777777" w:rsidR="00161EFA" w:rsidRDefault="00161EFA" w:rsidP="00161EFA">
      <w:pPr>
        <w:pStyle w:val="ListParagraph"/>
        <w:numPr>
          <w:ilvl w:val="0"/>
          <w:numId w:val="33"/>
        </w:numPr>
      </w:pPr>
      <w:r>
        <w:t>Regulators.</w:t>
      </w:r>
    </w:p>
    <w:p w14:paraId="4EB4A504" w14:textId="77777777" w:rsidR="00161EFA" w:rsidRDefault="00161EFA" w:rsidP="00161EFA"/>
    <w:p w14:paraId="1AC310BE" w14:textId="0F081052" w:rsidR="006F2D75" w:rsidRDefault="00DD20F5" w:rsidP="00161EFA">
      <w:r>
        <w:t>The consultation</w:t>
      </w:r>
      <w:r w:rsidR="0019181D">
        <w:t xml:space="preserve"> results informed </w:t>
      </w:r>
      <w:r w:rsidR="008F3880">
        <w:t>the next phase of the project which would include</w:t>
      </w:r>
      <w:r w:rsidR="00551AC6">
        <w:t>:</w:t>
      </w:r>
    </w:p>
    <w:p w14:paraId="5CF9B78D" w14:textId="77777777" w:rsidR="00551AC6" w:rsidRDefault="00551AC6" w:rsidP="00551AC6">
      <w:pPr>
        <w:pStyle w:val="ListParagraph"/>
        <w:numPr>
          <w:ilvl w:val="0"/>
          <w:numId w:val="41"/>
        </w:numPr>
        <w:rPr>
          <w:color w:val="auto"/>
          <w:szCs w:val="24"/>
        </w:rPr>
      </w:pPr>
      <w:r w:rsidRPr="002F629D">
        <w:rPr>
          <w:color w:val="auto"/>
          <w:szCs w:val="24"/>
        </w:rPr>
        <w:t>Negotiate with SA Government agencies to identify the most suitable website to host disaster resilience resources for the community services sector.</w:t>
      </w:r>
    </w:p>
    <w:p w14:paraId="73037EFA" w14:textId="77777777" w:rsidR="00551AC6" w:rsidRDefault="00551AC6" w:rsidP="00551AC6">
      <w:pPr>
        <w:pStyle w:val="ListParagraph"/>
        <w:numPr>
          <w:ilvl w:val="0"/>
          <w:numId w:val="41"/>
        </w:numPr>
        <w:rPr>
          <w:color w:val="auto"/>
          <w:szCs w:val="24"/>
        </w:rPr>
      </w:pPr>
      <w:r w:rsidRPr="002F629D">
        <w:rPr>
          <w:color w:val="auto"/>
          <w:szCs w:val="24"/>
        </w:rPr>
        <w:t>Develop guidelines for similar service types, planning tools, and a range of document templates for organisations and their boards.</w:t>
      </w:r>
    </w:p>
    <w:p w14:paraId="682B2618" w14:textId="77777777" w:rsidR="00551AC6" w:rsidRDefault="00551AC6" w:rsidP="00551AC6">
      <w:pPr>
        <w:pStyle w:val="ListParagraph"/>
        <w:numPr>
          <w:ilvl w:val="0"/>
          <w:numId w:val="41"/>
        </w:numPr>
        <w:rPr>
          <w:color w:val="auto"/>
          <w:szCs w:val="24"/>
        </w:rPr>
      </w:pPr>
      <w:r w:rsidRPr="002F629D">
        <w:rPr>
          <w:color w:val="auto"/>
          <w:szCs w:val="24"/>
        </w:rPr>
        <w:t xml:space="preserve">Collate a list of resources for community members that service providers can refer clients to before, during or after an emergency, disaster or extreme weather event. </w:t>
      </w:r>
    </w:p>
    <w:p w14:paraId="5A614880" w14:textId="77777777" w:rsidR="00551AC6" w:rsidRDefault="00551AC6" w:rsidP="00551AC6">
      <w:pPr>
        <w:pStyle w:val="ListParagraph"/>
        <w:numPr>
          <w:ilvl w:val="0"/>
          <w:numId w:val="41"/>
        </w:numPr>
        <w:rPr>
          <w:color w:val="auto"/>
          <w:szCs w:val="24"/>
        </w:rPr>
      </w:pPr>
      <w:r w:rsidRPr="002F629D">
        <w:rPr>
          <w:color w:val="auto"/>
          <w:szCs w:val="24"/>
        </w:rPr>
        <w:t>Investigate options for education for staff and board representatives.</w:t>
      </w:r>
    </w:p>
    <w:p w14:paraId="612731E9" w14:textId="77777777" w:rsidR="00551AC6" w:rsidRDefault="00551AC6" w:rsidP="00551AC6">
      <w:pPr>
        <w:pStyle w:val="ListParagraph"/>
        <w:numPr>
          <w:ilvl w:val="0"/>
          <w:numId w:val="41"/>
        </w:numPr>
        <w:rPr>
          <w:color w:val="auto"/>
          <w:szCs w:val="24"/>
        </w:rPr>
      </w:pPr>
      <w:r w:rsidRPr="002F629D">
        <w:rPr>
          <w:color w:val="auto"/>
          <w:szCs w:val="24"/>
        </w:rPr>
        <w:t>Identify options for annual or biannual regional meetings that include emergency services, control agencies and key service providers.</w:t>
      </w:r>
    </w:p>
    <w:p w14:paraId="37B2A890" w14:textId="77777777" w:rsidR="00551AC6" w:rsidRPr="002F629D" w:rsidRDefault="00551AC6" w:rsidP="00551AC6">
      <w:pPr>
        <w:pStyle w:val="ListParagraph"/>
        <w:numPr>
          <w:ilvl w:val="0"/>
          <w:numId w:val="41"/>
        </w:numPr>
        <w:rPr>
          <w:color w:val="auto"/>
          <w:szCs w:val="24"/>
        </w:rPr>
      </w:pPr>
      <w:r w:rsidRPr="002F629D">
        <w:rPr>
          <w:color w:val="auto"/>
          <w:szCs w:val="24"/>
        </w:rPr>
        <w:t>Develop good practice case studies.</w:t>
      </w:r>
    </w:p>
    <w:p w14:paraId="4366E205" w14:textId="77777777" w:rsidR="00551AC6" w:rsidRDefault="00551AC6" w:rsidP="00161EFA"/>
    <w:p w14:paraId="0C2445B6" w14:textId="5D583D46" w:rsidR="006F2D75" w:rsidRDefault="00551AC6" w:rsidP="00161EFA">
      <w:r>
        <w:t>Actions were undertaken</w:t>
      </w:r>
      <w:r w:rsidR="00ED1374">
        <w:t xml:space="preserve"> to address each of these recommendations</w:t>
      </w:r>
      <w:r w:rsidR="00821045">
        <w:t>, with the key outcomes including the development</w:t>
      </w:r>
      <w:r w:rsidR="0002092F">
        <w:t xml:space="preserve"> and publication of a suite of resources including:</w:t>
      </w:r>
    </w:p>
    <w:p w14:paraId="65AB3036" w14:textId="2C6CB182" w:rsidR="009D67AE" w:rsidRPr="006E5A3C" w:rsidRDefault="0012746A" w:rsidP="006E5A3C">
      <w:pPr>
        <w:pStyle w:val="ListParagraph"/>
        <w:numPr>
          <w:ilvl w:val="0"/>
          <w:numId w:val="45"/>
        </w:numPr>
        <w:rPr>
          <w:szCs w:val="24"/>
        </w:rPr>
      </w:pPr>
      <w:r w:rsidRPr="006E5A3C">
        <w:rPr>
          <w:szCs w:val="24"/>
        </w:rPr>
        <w:t>E</w:t>
      </w:r>
      <w:r w:rsidR="009D67AE" w:rsidRPr="006E5A3C">
        <w:rPr>
          <w:szCs w:val="24"/>
        </w:rPr>
        <w:t>mergency, disaster or extreme weather</w:t>
      </w:r>
      <w:r w:rsidR="00BA5B5C" w:rsidRPr="006E5A3C">
        <w:rPr>
          <w:szCs w:val="24"/>
        </w:rPr>
        <w:t xml:space="preserve"> policy and procedure</w:t>
      </w:r>
    </w:p>
    <w:p w14:paraId="3464832D" w14:textId="470CD04A" w:rsidR="00BA5B5C" w:rsidRPr="006E5A3C" w:rsidRDefault="00BA5B5C" w:rsidP="006E5A3C">
      <w:pPr>
        <w:pStyle w:val="ListParagraph"/>
        <w:numPr>
          <w:ilvl w:val="0"/>
          <w:numId w:val="45"/>
        </w:numPr>
        <w:rPr>
          <w:szCs w:val="24"/>
        </w:rPr>
      </w:pPr>
      <w:r w:rsidRPr="006E5A3C">
        <w:rPr>
          <w:szCs w:val="24"/>
        </w:rPr>
        <w:t>Business continuity plan template</w:t>
      </w:r>
    </w:p>
    <w:p w14:paraId="63CE723A" w14:textId="5E7D87A2" w:rsidR="00814275" w:rsidRPr="006E5A3C" w:rsidRDefault="00814275" w:rsidP="006E5A3C">
      <w:pPr>
        <w:pStyle w:val="ListParagraph"/>
        <w:numPr>
          <w:ilvl w:val="0"/>
          <w:numId w:val="45"/>
        </w:numPr>
        <w:rPr>
          <w:rStyle w:val="Heading1Char"/>
          <w:b w:val="0"/>
          <w:bCs w:val="0"/>
          <w:color w:val="auto"/>
          <w:sz w:val="24"/>
          <w:szCs w:val="24"/>
        </w:rPr>
      </w:pPr>
      <w:r w:rsidRPr="006E5A3C">
        <w:rPr>
          <w:noProof/>
          <w:color w:val="auto"/>
          <w:szCs w:val="24"/>
        </w:rPr>
        <w:softHyphen/>
      </w:r>
      <w:r w:rsidRPr="006E5A3C">
        <w:rPr>
          <w:rStyle w:val="Heading1Char"/>
          <w:b w:val="0"/>
          <w:bCs w:val="0"/>
          <w:color w:val="auto"/>
          <w:sz w:val="24"/>
          <w:szCs w:val="24"/>
        </w:rPr>
        <w:t>Responding to bushfire risk – a disability service provider case study</w:t>
      </w:r>
    </w:p>
    <w:p w14:paraId="519F6FB6" w14:textId="2DC48E22" w:rsidR="00814275" w:rsidRPr="006E5A3C" w:rsidRDefault="00196911" w:rsidP="006E5A3C">
      <w:pPr>
        <w:pStyle w:val="ListParagraph"/>
        <w:numPr>
          <w:ilvl w:val="0"/>
          <w:numId w:val="45"/>
        </w:numPr>
        <w:rPr>
          <w:szCs w:val="24"/>
        </w:rPr>
      </w:pPr>
      <w:r w:rsidRPr="006E5A3C">
        <w:rPr>
          <w:szCs w:val="24"/>
        </w:rPr>
        <w:t>Checklist of e</w:t>
      </w:r>
      <w:r w:rsidR="00DE6BB0" w:rsidRPr="006E5A3C">
        <w:rPr>
          <w:szCs w:val="24"/>
        </w:rPr>
        <w:t>mergency management roles for providers of accommodation and housing support</w:t>
      </w:r>
    </w:p>
    <w:p w14:paraId="4F8E8C6B" w14:textId="36B648DA" w:rsidR="00DE6BB0" w:rsidRPr="006E5A3C" w:rsidRDefault="00196911" w:rsidP="006E5A3C">
      <w:pPr>
        <w:pStyle w:val="ListParagraph"/>
        <w:numPr>
          <w:ilvl w:val="0"/>
          <w:numId w:val="45"/>
        </w:numPr>
        <w:rPr>
          <w:szCs w:val="24"/>
        </w:rPr>
      </w:pPr>
      <w:r w:rsidRPr="006E5A3C">
        <w:rPr>
          <w:szCs w:val="24"/>
        </w:rPr>
        <w:t>Checklist of emergency</w:t>
      </w:r>
      <w:r w:rsidR="00E852FB" w:rsidRPr="006E5A3C">
        <w:rPr>
          <w:szCs w:val="24"/>
        </w:rPr>
        <w:t xml:space="preserve"> management roles for providers of centre-based services</w:t>
      </w:r>
    </w:p>
    <w:p w14:paraId="08082518" w14:textId="7CD86139" w:rsidR="00196911" w:rsidRPr="006E5A3C" w:rsidRDefault="00196911" w:rsidP="006E5A3C">
      <w:pPr>
        <w:pStyle w:val="ListParagraph"/>
        <w:numPr>
          <w:ilvl w:val="0"/>
          <w:numId w:val="45"/>
        </w:numPr>
        <w:rPr>
          <w:szCs w:val="24"/>
        </w:rPr>
      </w:pPr>
      <w:r w:rsidRPr="006E5A3C">
        <w:rPr>
          <w:szCs w:val="24"/>
        </w:rPr>
        <w:t>Checklist of emergency management roles for providers of homecare or outreach services</w:t>
      </w:r>
    </w:p>
    <w:p w14:paraId="1B88B1D3" w14:textId="77777777" w:rsidR="00964555" w:rsidRDefault="00964555" w:rsidP="00161EFA"/>
    <w:p w14:paraId="3445D0D0" w14:textId="3B85C7B0" w:rsidR="00161EFA" w:rsidRDefault="007E5589" w:rsidP="00161EFA">
      <w:r>
        <w:lastRenderedPageBreak/>
        <w:t>The SAC</w:t>
      </w:r>
      <w:r w:rsidR="00964555">
        <w:t>OSS website was also updated to inclu</w:t>
      </w:r>
      <w:r w:rsidR="0096271E">
        <w:t>de comprehensive information and resources for the health and community services sector to inform their</w:t>
      </w:r>
      <w:r w:rsidR="002639F7">
        <w:t xml:space="preserve"> actions before, during and after emergencies, disasters and extreme weather events</w:t>
      </w:r>
      <w:r w:rsidR="0034288D">
        <w:t>.</w:t>
      </w:r>
    </w:p>
    <w:p w14:paraId="164A7BA3" w14:textId="77777777" w:rsidR="0034288D" w:rsidRDefault="0034288D" w:rsidP="00161EFA"/>
    <w:p w14:paraId="25CC61F4" w14:textId="7CC1F484" w:rsidR="006235B6" w:rsidRDefault="002F629D">
      <w:pPr>
        <w:rPr>
          <w:color w:val="auto"/>
        </w:rPr>
      </w:pPr>
      <w:r>
        <w:rPr>
          <w:color w:val="auto"/>
        </w:rPr>
        <w:t>The project experience</w:t>
      </w:r>
      <w:r w:rsidR="00977B03">
        <w:rPr>
          <w:color w:val="auto"/>
        </w:rPr>
        <w:t>d</w:t>
      </w:r>
      <w:r>
        <w:rPr>
          <w:color w:val="auto"/>
        </w:rPr>
        <w:t xml:space="preserve"> a number of </w:t>
      </w:r>
      <w:r w:rsidR="00977B03">
        <w:rPr>
          <w:color w:val="auto"/>
        </w:rPr>
        <w:t>challenges</w:t>
      </w:r>
      <w:r w:rsidR="007A2F25">
        <w:rPr>
          <w:color w:val="auto"/>
        </w:rPr>
        <w:t xml:space="preserve"> over the 12 months</w:t>
      </w:r>
      <w:r w:rsidR="00977B03">
        <w:rPr>
          <w:color w:val="auto"/>
        </w:rPr>
        <w:t xml:space="preserve">. Two variations were made </w:t>
      </w:r>
      <w:r w:rsidR="009746C6">
        <w:rPr>
          <w:color w:val="auto"/>
        </w:rPr>
        <w:t>during</w:t>
      </w:r>
      <w:r w:rsidR="00977B03">
        <w:rPr>
          <w:color w:val="auto"/>
        </w:rPr>
        <w:t xml:space="preserve"> project planning to ensure the project did not duplicate work already done by Red Cross, the objectives were evaluable, key stakeholders including people with lived experience would be included and that the appropriate project methodology would be used.</w:t>
      </w:r>
      <w:r w:rsidR="007A2F25">
        <w:rPr>
          <w:color w:val="auto"/>
        </w:rPr>
        <w:t xml:space="preserve"> While this slowed the start of the project, it also resulted in a better project being implemented. The significant fires across the state, including the </w:t>
      </w:r>
      <w:r w:rsidR="00E33521">
        <w:rPr>
          <w:color w:val="auto"/>
        </w:rPr>
        <w:t xml:space="preserve">York Peninsula and </w:t>
      </w:r>
      <w:r w:rsidR="007A2F25">
        <w:rPr>
          <w:color w:val="auto"/>
        </w:rPr>
        <w:t>Cudlee Creek fire</w:t>
      </w:r>
      <w:r w:rsidR="00E33521">
        <w:rPr>
          <w:color w:val="auto"/>
        </w:rPr>
        <w:t>s</w:t>
      </w:r>
      <w:r w:rsidR="007A2F25">
        <w:rPr>
          <w:color w:val="auto"/>
        </w:rPr>
        <w:t xml:space="preserve"> put increased demand on services and emergency management stakeholders which resulted in reduced feedback on resources and reduced participation in the project reference group. COVID-19 </w:t>
      </w:r>
      <w:r w:rsidR="00E56022">
        <w:rPr>
          <w:color w:val="auto"/>
        </w:rPr>
        <w:t>exacerbated these issues and reduced the efficiency of the project as time was spent learning new systems to work from home and contributing to SACOSS’ response to the pandemic.</w:t>
      </w:r>
      <w:r w:rsidR="002B6317">
        <w:rPr>
          <w:color w:val="auto"/>
        </w:rPr>
        <w:t xml:space="preserve"> The pandemic also prevented the delivery of face to face sessions to promote the use of the tools and increase collaboration around </w:t>
      </w:r>
      <w:r w:rsidR="001637A3">
        <w:rPr>
          <w:color w:val="auto"/>
        </w:rPr>
        <w:t>emergency</w:t>
      </w:r>
      <w:r w:rsidR="002B6317">
        <w:rPr>
          <w:color w:val="auto"/>
        </w:rPr>
        <w:t xml:space="preserve"> management.</w:t>
      </w:r>
    </w:p>
    <w:p w14:paraId="37B0B7C3" w14:textId="77777777" w:rsidR="009E07D2" w:rsidRDefault="009E07D2">
      <w:pPr>
        <w:rPr>
          <w:color w:val="auto"/>
        </w:rPr>
      </w:pPr>
    </w:p>
    <w:p w14:paraId="0AF7DDE6" w14:textId="7CF23344" w:rsidR="009D5270" w:rsidRDefault="00772F83">
      <w:pPr>
        <w:rPr>
          <w:color w:val="auto"/>
        </w:rPr>
      </w:pPr>
      <w:r>
        <w:rPr>
          <w:color w:val="auto"/>
        </w:rPr>
        <w:t>Ther</w:t>
      </w:r>
      <w:r w:rsidR="00F7082A">
        <w:rPr>
          <w:color w:val="auto"/>
        </w:rPr>
        <w:t>e</w:t>
      </w:r>
      <w:r>
        <w:rPr>
          <w:color w:val="auto"/>
        </w:rPr>
        <w:t xml:space="preserve"> is still much work that needs to </w:t>
      </w:r>
      <w:proofErr w:type="spellStart"/>
      <w:r>
        <w:rPr>
          <w:color w:val="auto"/>
        </w:rPr>
        <w:t>undertaken</w:t>
      </w:r>
      <w:proofErr w:type="spellEnd"/>
      <w:r w:rsidR="00F7082A">
        <w:rPr>
          <w:color w:val="auto"/>
        </w:rPr>
        <w:t xml:space="preserve"> in the health and community services sector</w:t>
      </w:r>
      <w:r w:rsidR="00B40965">
        <w:rPr>
          <w:color w:val="auto"/>
        </w:rPr>
        <w:t xml:space="preserve"> to build their capacity to address emergencies, disasters and extreme weather event</w:t>
      </w:r>
      <w:r w:rsidR="00733A49">
        <w:rPr>
          <w:color w:val="auto"/>
        </w:rPr>
        <w:t xml:space="preserve"> in ways that maximise the health and safety of their clients</w:t>
      </w:r>
      <w:r w:rsidR="00862B50">
        <w:rPr>
          <w:color w:val="auto"/>
        </w:rPr>
        <w:t>, members and staff and maintain the function and viability of their organisations</w:t>
      </w:r>
      <w:r w:rsidR="0048589D">
        <w:rPr>
          <w:color w:val="auto"/>
        </w:rPr>
        <w:t xml:space="preserve">. The project </w:t>
      </w:r>
      <w:r w:rsidR="00CA4DF5">
        <w:rPr>
          <w:color w:val="auto"/>
        </w:rPr>
        <w:t>has identified the following recommendations:</w:t>
      </w:r>
    </w:p>
    <w:p w14:paraId="72A5BD13" w14:textId="77777777" w:rsidR="00CA4DF5" w:rsidRDefault="00CA4DF5">
      <w:pPr>
        <w:rPr>
          <w:color w:val="auto"/>
        </w:rPr>
      </w:pPr>
    </w:p>
    <w:p w14:paraId="4E488BB6" w14:textId="77777777" w:rsidR="008C2403" w:rsidRDefault="008C2403" w:rsidP="008C2403">
      <w:pPr>
        <w:pStyle w:val="Heading1"/>
      </w:pPr>
      <w:bookmarkStart w:id="2" w:name="_Toc30416014"/>
      <w:r>
        <w:t>Recommendations</w:t>
      </w:r>
    </w:p>
    <w:p w14:paraId="5024B476" w14:textId="77777777" w:rsidR="008C2403" w:rsidRDefault="008C2403" w:rsidP="008C2403">
      <w:pPr>
        <w:rPr>
          <w:shd w:val="clear" w:color="auto" w:fill="FFFFFF"/>
        </w:rPr>
      </w:pPr>
      <w:r>
        <w:rPr>
          <w:sz w:val="23"/>
          <w:szCs w:val="23"/>
        </w:rPr>
        <w:t xml:space="preserve">The following recommendations are made and may be explored by SACOSS and other stakeholders as part of future funding rounds to address disaster resilience for people who may be at higher risk in emergencies, disasters or extreme weather events: </w:t>
      </w:r>
    </w:p>
    <w:p w14:paraId="2B2BE990" w14:textId="77777777" w:rsidR="008C2403" w:rsidRPr="00AA2950" w:rsidRDefault="008C2403" w:rsidP="008C2403">
      <w:pPr>
        <w:pStyle w:val="ListParagraph"/>
        <w:numPr>
          <w:ilvl w:val="0"/>
          <w:numId w:val="48"/>
        </w:numPr>
        <w:autoSpaceDE w:val="0"/>
        <w:autoSpaceDN w:val="0"/>
        <w:adjustRightInd w:val="0"/>
        <w:spacing w:after="22"/>
        <w:rPr>
          <w:rFonts w:ascii="Calibri" w:hAnsi="Calibri" w:cs="Calibri"/>
          <w:sz w:val="23"/>
          <w:szCs w:val="23"/>
          <w:lang w:eastAsia="en-AU"/>
        </w:rPr>
      </w:pPr>
      <w:r w:rsidRPr="00AA2950">
        <w:rPr>
          <w:rFonts w:ascii="Calibri" w:hAnsi="Calibri" w:cs="Calibri"/>
          <w:sz w:val="23"/>
          <w:szCs w:val="23"/>
          <w:lang w:eastAsia="en-AU"/>
        </w:rPr>
        <w:t xml:space="preserve">Partner with key stakeholders in the development of consumer resources and communication strategies for particular populations (including people living with mental illness, the deaf/blind community and Aboriginal communities). </w:t>
      </w:r>
    </w:p>
    <w:p w14:paraId="4EABF2DB" w14:textId="77777777" w:rsidR="008C2403" w:rsidRPr="00AA2950" w:rsidRDefault="008C2403" w:rsidP="008C2403">
      <w:pPr>
        <w:pStyle w:val="ListParagraph"/>
        <w:numPr>
          <w:ilvl w:val="0"/>
          <w:numId w:val="48"/>
        </w:numPr>
        <w:autoSpaceDE w:val="0"/>
        <w:autoSpaceDN w:val="0"/>
        <w:adjustRightInd w:val="0"/>
        <w:spacing w:after="22"/>
        <w:rPr>
          <w:rFonts w:ascii="Calibri" w:hAnsi="Calibri" w:cs="Calibri"/>
          <w:sz w:val="23"/>
          <w:szCs w:val="23"/>
          <w:lang w:eastAsia="en-AU"/>
        </w:rPr>
      </w:pPr>
      <w:r w:rsidRPr="00AA2950">
        <w:rPr>
          <w:rFonts w:ascii="Calibri" w:hAnsi="Calibri" w:cs="Calibri"/>
          <w:sz w:val="23"/>
          <w:szCs w:val="23"/>
          <w:lang w:eastAsia="en-AU"/>
        </w:rPr>
        <w:t>Advocate for funders and regulators to recognise</w:t>
      </w:r>
      <w:r>
        <w:rPr>
          <w:rFonts w:ascii="Calibri" w:hAnsi="Calibri" w:cs="Calibri"/>
          <w:sz w:val="23"/>
          <w:szCs w:val="23"/>
          <w:lang w:eastAsia="en-AU"/>
        </w:rPr>
        <w:t xml:space="preserve"> and fund </w:t>
      </w:r>
      <w:r w:rsidRPr="00AA2950">
        <w:rPr>
          <w:rFonts w:ascii="Calibri" w:hAnsi="Calibri" w:cs="Calibri"/>
          <w:sz w:val="23"/>
          <w:szCs w:val="23"/>
          <w:lang w:eastAsia="en-AU"/>
        </w:rPr>
        <w:t xml:space="preserve">service providers addressing the needs of people at risk before, during and after emergencies, disasters or extreme weather events. </w:t>
      </w:r>
    </w:p>
    <w:p w14:paraId="3590A895" w14:textId="77777777" w:rsidR="008C2403" w:rsidRPr="00AA2950" w:rsidRDefault="008C2403" w:rsidP="008C2403">
      <w:pPr>
        <w:pStyle w:val="ListParagraph"/>
        <w:numPr>
          <w:ilvl w:val="0"/>
          <w:numId w:val="48"/>
        </w:numPr>
        <w:autoSpaceDE w:val="0"/>
        <w:autoSpaceDN w:val="0"/>
        <w:adjustRightInd w:val="0"/>
        <w:spacing w:after="22"/>
        <w:rPr>
          <w:rFonts w:ascii="Calibri" w:hAnsi="Calibri" w:cs="Calibri"/>
          <w:sz w:val="23"/>
          <w:szCs w:val="23"/>
          <w:lang w:eastAsia="en-AU"/>
        </w:rPr>
      </w:pPr>
      <w:r w:rsidRPr="00AA2950">
        <w:rPr>
          <w:rFonts w:ascii="Calibri" w:hAnsi="Calibri" w:cs="Calibri"/>
          <w:sz w:val="23"/>
          <w:szCs w:val="23"/>
          <w:lang w:eastAsia="en-AU"/>
        </w:rPr>
        <w:t>Advocate for innovative funding options or resources to enable housing providers to make public</w:t>
      </w:r>
      <w:r>
        <w:rPr>
          <w:rFonts w:ascii="Calibri" w:hAnsi="Calibri" w:cs="Calibri"/>
          <w:sz w:val="23"/>
          <w:szCs w:val="23"/>
          <w:lang w:eastAsia="en-AU"/>
        </w:rPr>
        <w:t xml:space="preserve"> and</w:t>
      </w:r>
      <w:r w:rsidRPr="00AA2950">
        <w:rPr>
          <w:rFonts w:ascii="Calibri" w:hAnsi="Calibri" w:cs="Calibri"/>
          <w:sz w:val="23"/>
          <w:szCs w:val="23"/>
          <w:lang w:eastAsia="en-AU"/>
        </w:rPr>
        <w:t xml:space="preserve"> social housing more energy efficient</w:t>
      </w:r>
      <w:r>
        <w:rPr>
          <w:rFonts w:ascii="Calibri" w:hAnsi="Calibri" w:cs="Calibri"/>
          <w:sz w:val="23"/>
          <w:szCs w:val="23"/>
          <w:lang w:eastAsia="en-AU"/>
        </w:rPr>
        <w:t xml:space="preserve"> to promote comfort and good health</w:t>
      </w:r>
      <w:r w:rsidRPr="00AA2950">
        <w:rPr>
          <w:rFonts w:ascii="Calibri" w:hAnsi="Calibri" w:cs="Calibri"/>
          <w:sz w:val="23"/>
          <w:szCs w:val="23"/>
          <w:lang w:eastAsia="en-AU"/>
        </w:rPr>
        <w:t xml:space="preserve">. </w:t>
      </w:r>
    </w:p>
    <w:p w14:paraId="09A01A9F" w14:textId="77777777" w:rsidR="008C2403" w:rsidRPr="00AA2950" w:rsidRDefault="008C2403" w:rsidP="008C2403">
      <w:pPr>
        <w:pStyle w:val="ListParagraph"/>
        <w:numPr>
          <w:ilvl w:val="0"/>
          <w:numId w:val="48"/>
        </w:numPr>
        <w:autoSpaceDE w:val="0"/>
        <w:autoSpaceDN w:val="0"/>
        <w:adjustRightInd w:val="0"/>
        <w:spacing w:after="22"/>
        <w:rPr>
          <w:rFonts w:ascii="Calibri" w:hAnsi="Calibri" w:cs="Calibri"/>
          <w:sz w:val="23"/>
          <w:szCs w:val="23"/>
          <w:lang w:eastAsia="en-AU"/>
        </w:rPr>
      </w:pPr>
      <w:r w:rsidRPr="00AA2950">
        <w:rPr>
          <w:rFonts w:ascii="Calibri" w:hAnsi="Calibri" w:cs="Calibri"/>
          <w:sz w:val="23"/>
          <w:szCs w:val="23"/>
          <w:lang w:eastAsia="en-AU"/>
        </w:rPr>
        <w:t xml:space="preserve">SA Health further </w:t>
      </w:r>
      <w:r>
        <w:rPr>
          <w:rFonts w:ascii="Calibri" w:hAnsi="Calibri" w:cs="Calibri"/>
          <w:sz w:val="23"/>
          <w:szCs w:val="23"/>
          <w:lang w:eastAsia="en-AU"/>
        </w:rPr>
        <w:t>investigate/</w:t>
      </w:r>
      <w:r w:rsidRPr="00AA2950">
        <w:rPr>
          <w:rFonts w:ascii="Calibri" w:hAnsi="Calibri" w:cs="Calibri"/>
          <w:sz w:val="23"/>
          <w:szCs w:val="23"/>
          <w:lang w:eastAsia="en-AU"/>
        </w:rPr>
        <w:t xml:space="preserve">develop the concept of a text message system for communicating health warnings to people at risk and the organisations that support them. </w:t>
      </w:r>
    </w:p>
    <w:p w14:paraId="5E2A0BF8" w14:textId="77777777" w:rsidR="008C2403" w:rsidRPr="00AA2950" w:rsidRDefault="008C2403" w:rsidP="008C2403">
      <w:pPr>
        <w:pStyle w:val="ListParagraph"/>
        <w:numPr>
          <w:ilvl w:val="0"/>
          <w:numId w:val="48"/>
        </w:numPr>
        <w:autoSpaceDE w:val="0"/>
        <w:autoSpaceDN w:val="0"/>
        <w:adjustRightInd w:val="0"/>
        <w:rPr>
          <w:rFonts w:ascii="Calibri" w:hAnsi="Calibri" w:cs="Calibri"/>
          <w:sz w:val="23"/>
          <w:szCs w:val="23"/>
          <w:lang w:eastAsia="en-AU"/>
        </w:rPr>
      </w:pPr>
      <w:r w:rsidRPr="00AA2950">
        <w:rPr>
          <w:rFonts w:ascii="Calibri" w:hAnsi="Calibri" w:cs="Calibri"/>
          <w:sz w:val="23"/>
          <w:szCs w:val="23"/>
          <w:lang w:eastAsia="en-AU"/>
        </w:rPr>
        <w:t xml:space="preserve">Identify, develop or promote a comprehensive risk assessment form that addresses a person’s exposure, sensitivity and adaptive capacity to cope with relevant emergencies, disasters or extreme weather events. </w:t>
      </w:r>
    </w:p>
    <w:p w14:paraId="0E1A0A81" w14:textId="77777777" w:rsidR="008C2403" w:rsidRPr="00AA2950" w:rsidRDefault="008C2403" w:rsidP="008C2403">
      <w:pPr>
        <w:pStyle w:val="ListParagraph"/>
        <w:numPr>
          <w:ilvl w:val="0"/>
          <w:numId w:val="48"/>
        </w:numPr>
        <w:autoSpaceDE w:val="0"/>
        <w:autoSpaceDN w:val="0"/>
        <w:adjustRightInd w:val="0"/>
        <w:spacing w:after="22"/>
        <w:rPr>
          <w:rFonts w:ascii="Calibri" w:hAnsi="Calibri" w:cs="Calibri"/>
          <w:sz w:val="23"/>
          <w:szCs w:val="23"/>
          <w:lang w:eastAsia="en-AU"/>
        </w:rPr>
      </w:pPr>
      <w:r w:rsidRPr="00AA2950">
        <w:rPr>
          <w:rFonts w:ascii="Calibri" w:hAnsi="Calibri" w:cs="Calibri"/>
          <w:sz w:val="23"/>
          <w:szCs w:val="23"/>
          <w:lang w:eastAsia="en-AU"/>
        </w:rPr>
        <w:t>Collate resources to create a disaster resilience toolkit for the health and community services sector</w:t>
      </w:r>
      <w:r>
        <w:rPr>
          <w:rFonts w:ascii="Calibri" w:hAnsi="Calibri" w:cs="Calibri"/>
          <w:sz w:val="23"/>
          <w:szCs w:val="23"/>
          <w:lang w:eastAsia="en-AU"/>
        </w:rPr>
        <w:t>.</w:t>
      </w:r>
      <w:r w:rsidRPr="00AA2950">
        <w:rPr>
          <w:rFonts w:ascii="Calibri" w:hAnsi="Calibri" w:cs="Calibri"/>
          <w:sz w:val="23"/>
          <w:szCs w:val="23"/>
          <w:lang w:eastAsia="en-AU"/>
        </w:rPr>
        <w:t xml:space="preserve"> </w:t>
      </w:r>
    </w:p>
    <w:p w14:paraId="1811AF70" w14:textId="77777777" w:rsidR="008C2403" w:rsidRDefault="008C2403" w:rsidP="008C2403">
      <w:pPr>
        <w:pStyle w:val="ListParagraph"/>
        <w:numPr>
          <w:ilvl w:val="0"/>
          <w:numId w:val="48"/>
        </w:numPr>
        <w:contextualSpacing/>
      </w:pPr>
      <w:r>
        <w:t>Build the awareness, skills and capacity of the primary health sector and consumer representative bodies to share information and strategies with their members and patients to enhance their safety before, during and after emergencies, disasters or extreme weather events.</w:t>
      </w:r>
    </w:p>
    <w:p w14:paraId="7984147B" w14:textId="77777777" w:rsidR="008C2403" w:rsidRDefault="008C2403" w:rsidP="008C2403">
      <w:pPr>
        <w:pStyle w:val="ListParagraph"/>
        <w:numPr>
          <w:ilvl w:val="0"/>
          <w:numId w:val="48"/>
        </w:numPr>
        <w:contextualSpacing/>
      </w:pPr>
      <w:r>
        <w:t>Work with governments to ensure equitable access to power and water subsidies for people who use higher rates of heating, cooling or water to manage their health condition.</w:t>
      </w:r>
    </w:p>
    <w:p w14:paraId="04A2F5D2" w14:textId="77777777" w:rsidR="00B0546C" w:rsidRPr="00B24EAC" w:rsidRDefault="00B0546C" w:rsidP="001F6409">
      <w:pPr>
        <w:pStyle w:val="Heading1"/>
      </w:pPr>
      <w:r w:rsidRPr="00B24EAC">
        <w:lastRenderedPageBreak/>
        <w:t>Contents</w:t>
      </w:r>
      <w:bookmarkEnd w:id="2"/>
    </w:p>
    <w:p w14:paraId="7ABD2485" w14:textId="77777777" w:rsidR="00B0546C" w:rsidRPr="00B24EAC" w:rsidRDefault="00B0546C" w:rsidP="00B0546C">
      <w:pPr>
        <w:autoSpaceDE w:val="0"/>
        <w:autoSpaceDN w:val="0"/>
        <w:adjustRightInd w:val="0"/>
      </w:pPr>
    </w:p>
    <w:p w14:paraId="452EFB1A" w14:textId="25D5307D" w:rsidR="005F1985" w:rsidRDefault="00B0546C">
      <w:pPr>
        <w:pStyle w:val="TOC1"/>
        <w:rPr>
          <w:rFonts w:asciiTheme="minorHAnsi" w:eastAsiaTheme="minorEastAsia" w:hAnsiTheme="minorHAnsi" w:cstheme="minorBidi"/>
          <w:bCs w:val="0"/>
          <w:color w:val="auto"/>
          <w:sz w:val="22"/>
          <w:lang w:eastAsia="en-AU"/>
        </w:rPr>
      </w:pPr>
      <w:r w:rsidRPr="00B24EAC">
        <w:rPr>
          <w:rFonts w:asciiTheme="minorHAnsi" w:hAnsiTheme="minorHAnsi"/>
          <w:b/>
          <w:i/>
        </w:rPr>
        <w:fldChar w:fldCharType="begin"/>
      </w:r>
      <w:r w:rsidRPr="00B24EAC">
        <w:rPr>
          <w:rFonts w:asciiTheme="minorHAnsi" w:hAnsiTheme="minorHAnsi"/>
          <w:b/>
          <w:i/>
        </w:rPr>
        <w:instrText xml:space="preserve"> TOC \o "1-1" \h \z \t "Heading 3,3,Heading 2 SACOSS,2" </w:instrText>
      </w:r>
      <w:r w:rsidRPr="00B24EAC">
        <w:rPr>
          <w:rFonts w:asciiTheme="minorHAnsi" w:hAnsiTheme="minorHAnsi"/>
          <w:b/>
          <w:i/>
        </w:rPr>
        <w:fldChar w:fldCharType="separate"/>
      </w:r>
      <w:hyperlink w:anchor="_Toc30416013" w:history="1">
        <w:r w:rsidR="005F1985" w:rsidRPr="00092EF1">
          <w:rPr>
            <w:rStyle w:val="Hyperlink"/>
          </w:rPr>
          <w:t>Executive Summary</w:t>
        </w:r>
        <w:r w:rsidR="005F1985">
          <w:rPr>
            <w:webHidden/>
          </w:rPr>
          <w:tab/>
        </w:r>
        <w:r w:rsidR="005F1985">
          <w:rPr>
            <w:webHidden/>
          </w:rPr>
          <w:fldChar w:fldCharType="begin"/>
        </w:r>
        <w:r w:rsidR="005F1985">
          <w:rPr>
            <w:webHidden/>
          </w:rPr>
          <w:instrText xml:space="preserve"> PAGEREF _Toc30416013 \h </w:instrText>
        </w:r>
        <w:r w:rsidR="005F1985">
          <w:rPr>
            <w:webHidden/>
          </w:rPr>
        </w:r>
        <w:r w:rsidR="005F1985">
          <w:rPr>
            <w:webHidden/>
          </w:rPr>
          <w:fldChar w:fldCharType="separate"/>
        </w:r>
        <w:r w:rsidR="0037693E">
          <w:rPr>
            <w:webHidden/>
          </w:rPr>
          <w:t>i</w:t>
        </w:r>
        <w:r w:rsidR="005F1985">
          <w:rPr>
            <w:webHidden/>
          </w:rPr>
          <w:fldChar w:fldCharType="end"/>
        </w:r>
      </w:hyperlink>
    </w:p>
    <w:p w14:paraId="3663E6CB" w14:textId="4C5B72D3" w:rsidR="005F1985" w:rsidRDefault="0037693E">
      <w:pPr>
        <w:pStyle w:val="TOC1"/>
        <w:rPr>
          <w:rFonts w:asciiTheme="minorHAnsi" w:eastAsiaTheme="minorEastAsia" w:hAnsiTheme="minorHAnsi" w:cstheme="minorBidi"/>
          <w:bCs w:val="0"/>
          <w:color w:val="auto"/>
          <w:sz w:val="22"/>
          <w:lang w:eastAsia="en-AU"/>
        </w:rPr>
      </w:pPr>
      <w:hyperlink w:anchor="_Toc30416015" w:history="1">
        <w:r w:rsidR="005F1985" w:rsidRPr="00092EF1">
          <w:rPr>
            <w:rStyle w:val="Hyperlink"/>
          </w:rPr>
          <w:t>Glossary</w:t>
        </w:r>
        <w:r w:rsidR="005F1985">
          <w:rPr>
            <w:webHidden/>
          </w:rPr>
          <w:tab/>
        </w:r>
        <w:r w:rsidR="005F1985">
          <w:rPr>
            <w:webHidden/>
          </w:rPr>
          <w:fldChar w:fldCharType="begin"/>
        </w:r>
        <w:r w:rsidR="005F1985">
          <w:rPr>
            <w:webHidden/>
          </w:rPr>
          <w:instrText xml:space="preserve"> PAGEREF _Toc30416015 \h </w:instrText>
        </w:r>
        <w:r w:rsidR="005F1985">
          <w:rPr>
            <w:webHidden/>
          </w:rPr>
        </w:r>
        <w:r w:rsidR="005F1985">
          <w:rPr>
            <w:webHidden/>
          </w:rPr>
          <w:fldChar w:fldCharType="separate"/>
        </w:r>
        <w:r>
          <w:rPr>
            <w:webHidden/>
          </w:rPr>
          <w:t>1</w:t>
        </w:r>
        <w:r w:rsidR="005F1985">
          <w:rPr>
            <w:webHidden/>
          </w:rPr>
          <w:fldChar w:fldCharType="end"/>
        </w:r>
      </w:hyperlink>
    </w:p>
    <w:p w14:paraId="3199C520" w14:textId="1C04AB4E" w:rsidR="005F1985" w:rsidRDefault="0037693E">
      <w:pPr>
        <w:pStyle w:val="TOC1"/>
        <w:rPr>
          <w:rFonts w:asciiTheme="minorHAnsi" w:eastAsiaTheme="minorEastAsia" w:hAnsiTheme="minorHAnsi" w:cstheme="minorBidi"/>
          <w:bCs w:val="0"/>
          <w:color w:val="auto"/>
          <w:sz w:val="22"/>
          <w:lang w:eastAsia="en-AU"/>
        </w:rPr>
      </w:pPr>
      <w:hyperlink w:anchor="_Toc30416016" w:history="1">
        <w:r w:rsidR="005F1985" w:rsidRPr="00092EF1">
          <w:rPr>
            <w:rStyle w:val="Hyperlink"/>
          </w:rPr>
          <w:t>Introduction</w:t>
        </w:r>
        <w:r w:rsidR="005F1985">
          <w:rPr>
            <w:webHidden/>
          </w:rPr>
          <w:tab/>
        </w:r>
        <w:r w:rsidR="005F1985">
          <w:rPr>
            <w:webHidden/>
          </w:rPr>
          <w:fldChar w:fldCharType="begin"/>
        </w:r>
        <w:r w:rsidR="005F1985">
          <w:rPr>
            <w:webHidden/>
          </w:rPr>
          <w:instrText xml:space="preserve"> PAGEREF _Toc30416016 \h </w:instrText>
        </w:r>
        <w:r w:rsidR="005F1985">
          <w:rPr>
            <w:webHidden/>
          </w:rPr>
        </w:r>
        <w:r w:rsidR="005F1985">
          <w:rPr>
            <w:webHidden/>
          </w:rPr>
          <w:fldChar w:fldCharType="separate"/>
        </w:r>
        <w:r>
          <w:rPr>
            <w:webHidden/>
          </w:rPr>
          <w:t>2</w:t>
        </w:r>
        <w:r w:rsidR="005F1985">
          <w:rPr>
            <w:webHidden/>
          </w:rPr>
          <w:fldChar w:fldCharType="end"/>
        </w:r>
      </w:hyperlink>
    </w:p>
    <w:p w14:paraId="732C2C1F" w14:textId="1C468D56" w:rsidR="005F1985" w:rsidRDefault="0037693E">
      <w:pPr>
        <w:pStyle w:val="TOC1"/>
        <w:rPr>
          <w:rFonts w:asciiTheme="minorHAnsi" w:eastAsiaTheme="minorEastAsia" w:hAnsiTheme="minorHAnsi" w:cstheme="minorBidi"/>
          <w:bCs w:val="0"/>
          <w:color w:val="auto"/>
          <w:sz w:val="22"/>
          <w:lang w:eastAsia="en-AU"/>
        </w:rPr>
      </w:pPr>
      <w:hyperlink w:anchor="_Toc30416017" w:history="1">
        <w:r w:rsidR="005F1985" w:rsidRPr="00092EF1">
          <w:rPr>
            <w:rStyle w:val="Hyperlink"/>
          </w:rPr>
          <w:t>Rationale</w:t>
        </w:r>
        <w:r w:rsidR="005F1985">
          <w:rPr>
            <w:webHidden/>
          </w:rPr>
          <w:tab/>
        </w:r>
        <w:r w:rsidR="005F1985">
          <w:rPr>
            <w:webHidden/>
          </w:rPr>
          <w:fldChar w:fldCharType="begin"/>
        </w:r>
        <w:r w:rsidR="005F1985">
          <w:rPr>
            <w:webHidden/>
          </w:rPr>
          <w:instrText xml:space="preserve"> PAGEREF _Toc30416017 \h </w:instrText>
        </w:r>
        <w:r w:rsidR="005F1985">
          <w:rPr>
            <w:webHidden/>
          </w:rPr>
        </w:r>
        <w:r w:rsidR="005F1985">
          <w:rPr>
            <w:webHidden/>
          </w:rPr>
          <w:fldChar w:fldCharType="separate"/>
        </w:r>
        <w:r>
          <w:rPr>
            <w:webHidden/>
          </w:rPr>
          <w:t>2</w:t>
        </w:r>
        <w:r w:rsidR="005F1985">
          <w:rPr>
            <w:webHidden/>
          </w:rPr>
          <w:fldChar w:fldCharType="end"/>
        </w:r>
      </w:hyperlink>
    </w:p>
    <w:p w14:paraId="00A596C1" w14:textId="3D498B1A" w:rsidR="005F1985" w:rsidRDefault="0037693E">
      <w:pPr>
        <w:pStyle w:val="TOC1"/>
        <w:rPr>
          <w:rFonts w:asciiTheme="minorHAnsi" w:eastAsiaTheme="minorEastAsia" w:hAnsiTheme="minorHAnsi" w:cstheme="minorBidi"/>
          <w:bCs w:val="0"/>
          <w:color w:val="auto"/>
          <w:sz w:val="22"/>
          <w:lang w:eastAsia="en-AU"/>
        </w:rPr>
      </w:pPr>
      <w:hyperlink w:anchor="_Toc30416018" w:history="1">
        <w:r w:rsidR="005F1985" w:rsidRPr="00092EF1">
          <w:rPr>
            <w:rStyle w:val="Hyperlink"/>
          </w:rPr>
          <w:t>Project scope and context</w:t>
        </w:r>
        <w:r w:rsidR="005F1985">
          <w:rPr>
            <w:webHidden/>
          </w:rPr>
          <w:tab/>
        </w:r>
        <w:r w:rsidR="005F1985">
          <w:rPr>
            <w:webHidden/>
          </w:rPr>
          <w:fldChar w:fldCharType="begin"/>
        </w:r>
        <w:r w:rsidR="005F1985">
          <w:rPr>
            <w:webHidden/>
          </w:rPr>
          <w:instrText xml:space="preserve"> PAGEREF _Toc30416018 \h </w:instrText>
        </w:r>
        <w:r w:rsidR="005F1985">
          <w:rPr>
            <w:webHidden/>
          </w:rPr>
        </w:r>
        <w:r w:rsidR="005F1985">
          <w:rPr>
            <w:webHidden/>
          </w:rPr>
          <w:fldChar w:fldCharType="separate"/>
        </w:r>
        <w:r>
          <w:rPr>
            <w:webHidden/>
          </w:rPr>
          <w:t>3</w:t>
        </w:r>
        <w:r w:rsidR="005F1985">
          <w:rPr>
            <w:webHidden/>
          </w:rPr>
          <w:fldChar w:fldCharType="end"/>
        </w:r>
      </w:hyperlink>
    </w:p>
    <w:p w14:paraId="6B951665" w14:textId="0A071DAA" w:rsidR="005F1985" w:rsidRDefault="0037693E">
      <w:pPr>
        <w:pStyle w:val="TOC1"/>
        <w:rPr>
          <w:rFonts w:asciiTheme="minorHAnsi" w:eastAsiaTheme="minorEastAsia" w:hAnsiTheme="minorHAnsi" w:cstheme="minorBidi"/>
          <w:bCs w:val="0"/>
          <w:color w:val="auto"/>
          <w:sz w:val="22"/>
          <w:lang w:eastAsia="en-AU"/>
        </w:rPr>
      </w:pPr>
      <w:hyperlink w:anchor="_Toc30416019" w:history="1">
        <w:r w:rsidR="005F1985" w:rsidRPr="00092EF1">
          <w:rPr>
            <w:rStyle w:val="Hyperlink"/>
          </w:rPr>
          <w:t>Stakeholder identification</w:t>
        </w:r>
        <w:r w:rsidR="005F1985">
          <w:rPr>
            <w:webHidden/>
          </w:rPr>
          <w:tab/>
        </w:r>
        <w:r w:rsidR="005F1985">
          <w:rPr>
            <w:webHidden/>
          </w:rPr>
          <w:fldChar w:fldCharType="begin"/>
        </w:r>
        <w:r w:rsidR="005F1985">
          <w:rPr>
            <w:webHidden/>
          </w:rPr>
          <w:instrText xml:space="preserve"> PAGEREF _Toc30416019 \h </w:instrText>
        </w:r>
        <w:r w:rsidR="005F1985">
          <w:rPr>
            <w:webHidden/>
          </w:rPr>
        </w:r>
        <w:r w:rsidR="005F1985">
          <w:rPr>
            <w:webHidden/>
          </w:rPr>
          <w:fldChar w:fldCharType="separate"/>
        </w:r>
        <w:r>
          <w:rPr>
            <w:webHidden/>
          </w:rPr>
          <w:t>4</w:t>
        </w:r>
        <w:r w:rsidR="005F1985">
          <w:rPr>
            <w:webHidden/>
          </w:rPr>
          <w:fldChar w:fldCharType="end"/>
        </w:r>
      </w:hyperlink>
    </w:p>
    <w:p w14:paraId="518907F1" w14:textId="6498795D" w:rsidR="005F1985" w:rsidRDefault="0037693E">
      <w:pPr>
        <w:pStyle w:val="TOC1"/>
        <w:rPr>
          <w:rFonts w:asciiTheme="minorHAnsi" w:eastAsiaTheme="minorEastAsia" w:hAnsiTheme="minorHAnsi" w:cstheme="minorBidi"/>
          <w:bCs w:val="0"/>
          <w:color w:val="auto"/>
          <w:sz w:val="22"/>
          <w:lang w:eastAsia="en-AU"/>
        </w:rPr>
      </w:pPr>
      <w:hyperlink w:anchor="_Toc30416020" w:history="1">
        <w:r w:rsidR="005F1985" w:rsidRPr="00092EF1">
          <w:rPr>
            <w:rStyle w:val="Hyperlink"/>
          </w:rPr>
          <w:t>Stakeholder consultation</w:t>
        </w:r>
        <w:r w:rsidR="005F1985">
          <w:rPr>
            <w:webHidden/>
          </w:rPr>
          <w:tab/>
        </w:r>
        <w:r w:rsidR="005F1985">
          <w:rPr>
            <w:webHidden/>
          </w:rPr>
          <w:fldChar w:fldCharType="begin"/>
        </w:r>
        <w:r w:rsidR="005F1985">
          <w:rPr>
            <w:webHidden/>
          </w:rPr>
          <w:instrText xml:space="preserve"> PAGEREF _Toc30416020 \h </w:instrText>
        </w:r>
        <w:r w:rsidR="005F1985">
          <w:rPr>
            <w:webHidden/>
          </w:rPr>
        </w:r>
        <w:r w:rsidR="005F1985">
          <w:rPr>
            <w:webHidden/>
          </w:rPr>
          <w:fldChar w:fldCharType="separate"/>
        </w:r>
        <w:r>
          <w:rPr>
            <w:webHidden/>
          </w:rPr>
          <w:t>5</w:t>
        </w:r>
        <w:r w:rsidR="005F1985">
          <w:rPr>
            <w:webHidden/>
          </w:rPr>
          <w:fldChar w:fldCharType="end"/>
        </w:r>
      </w:hyperlink>
    </w:p>
    <w:p w14:paraId="11029979" w14:textId="5235AF28" w:rsidR="005F1985" w:rsidRDefault="0037693E">
      <w:pPr>
        <w:pStyle w:val="TOC1"/>
        <w:rPr>
          <w:rFonts w:asciiTheme="minorHAnsi" w:eastAsiaTheme="minorEastAsia" w:hAnsiTheme="minorHAnsi" w:cstheme="minorBidi"/>
          <w:bCs w:val="0"/>
          <w:color w:val="auto"/>
          <w:sz w:val="22"/>
          <w:lang w:eastAsia="en-AU"/>
        </w:rPr>
      </w:pPr>
      <w:hyperlink w:anchor="_Toc30416021" w:history="1">
        <w:r w:rsidR="005F1985" w:rsidRPr="00092EF1">
          <w:rPr>
            <w:rStyle w:val="Hyperlink"/>
          </w:rPr>
          <w:t>Consultation results</w:t>
        </w:r>
        <w:r w:rsidR="005F1985">
          <w:rPr>
            <w:webHidden/>
          </w:rPr>
          <w:tab/>
        </w:r>
        <w:r w:rsidR="005F1985">
          <w:rPr>
            <w:webHidden/>
          </w:rPr>
          <w:fldChar w:fldCharType="begin"/>
        </w:r>
        <w:r w:rsidR="005F1985">
          <w:rPr>
            <w:webHidden/>
          </w:rPr>
          <w:instrText xml:space="preserve"> PAGEREF _Toc30416021 \h </w:instrText>
        </w:r>
        <w:r w:rsidR="005F1985">
          <w:rPr>
            <w:webHidden/>
          </w:rPr>
          <w:fldChar w:fldCharType="separate"/>
        </w:r>
        <w:r>
          <w:rPr>
            <w:b/>
            <w:bCs w:val="0"/>
            <w:webHidden/>
            <w:lang w:val="en-US"/>
          </w:rPr>
          <w:t>Error! Bookmark not defined.</w:t>
        </w:r>
        <w:r w:rsidR="005F1985">
          <w:rPr>
            <w:webHidden/>
          </w:rPr>
          <w:fldChar w:fldCharType="end"/>
        </w:r>
      </w:hyperlink>
    </w:p>
    <w:p w14:paraId="2BC6602B" w14:textId="07A6743D" w:rsidR="005F1985" w:rsidRDefault="0037693E">
      <w:pPr>
        <w:pStyle w:val="TOC1"/>
        <w:rPr>
          <w:rFonts w:asciiTheme="minorHAnsi" w:eastAsiaTheme="minorEastAsia" w:hAnsiTheme="minorHAnsi" w:cstheme="minorBidi"/>
          <w:bCs w:val="0"/>
          <w:color w:val="auto"/>
          <w:sz w:val="22"/>
          <w:lang w:eastAsia="en-AU"/>
        </w:rPr>
      </w:pPr>
      <w:hyperlink w:anchor="_Toc30416022" w:history="1">
        <w:r w:rsidR="005F1985" w:rsidRPr="00092EF1">
          <w:rPr>
            <w:rStyle w:val="Hyperlink"/>
          </w:rPr>
          <w:t>Next steps and recommendations</w:t>
        </w:r>
        <w:r w:rsidR="005F1985">
          <w:rPr>
            <w:webHidden/>
          </w:rPr>
          <w:tab/>
        </w:r>
        <w:r w:rsidR="005F1985">
          <w:rPr>
            <w:webHidden/>
          </w:rPr>
          <w:fldChar w:fldCharType="begin"/>
        </w:r>
        <w:r w:rsidR="005F1985">
          <w:rPr>
            <w:webHidden/>
          </w:rPr>
          <w:instrText xml:space="preserve"> PAGEREF _Toc30416022 \h </w:instrText>
        </w:r>
        <w:r w:rsidR="005F1985">
          <w:rPr>
            <w:webHidden/>
          </w:rPr>
          <w:fldChar w:fldCharType="separate"/>
        </w:r>
        <w:r>
          <w:rPr>
            <w:b/>
            <w:bCs w:val="0"/>
            <w:webHidden/>
            <w:lang w:val="en-US"/>
          </w:rPr>
          <w:t>Error! Bookmark not defined.</w:t>
        </w:r>
        <w:r w:rsidR="005F1985">
          <w:rPr>
            <w:webHidden/>
          </w:rPr>
          <w:fldChar w:fldCharType="end"/>
        </w:r>
      </w:hyperlink>
    </w:p>
    <w:p w14:paraId="746427B6" w14:textId="2443D40A" w:rsidR="005F1985" w:rsidRDefault="0037693E">
      <w:pPr>
        <w:pStyle w:val="TOC1"/>
        <w:rPr>
          <w:rFonts w:asciiTheme="minorHAnsi" w:eastAsiaTheme="minorEastAsia" w:hAnsiTheme="minorHAnsi" w:cstheme="minorBidi"/>
          <w:bCs w:val="0"/>
          <w:color w:val="auto"/>
          <w:sz w:val="22"/>
          <w:lang w:eastAsia="en-AU"/>
        </w:rPr>
      </w:pPr>
      <w:hyperlink w:anchor="_Toc30416023" w:history="1">
        <w:r w:rsidR="005F1985" w:rsidRPr="00092EF1">
          <w:rPr>
            <w:rStyle w:val="Hyperlink"/>
          </w:rPr>
          <w:t>References</w:t>
        </w:r>
        <w:r w:rsidR="005F1985">
          <w:rPr>
            <w:webHidden/>
          </w:rPr>
          <w:tab/>
        </w:r>
        <w:r w:rsidR="005F1985">
          <w:rPr>
            <w:webHidden/>
          </w:rPr>
          <w:fldChar w:fldCharType="begin"/>
        </w:r>
        <w:r w:rsidR="005F1985">
          <w:rPr>
            <w:webHidden/>
          </w:rPr>
          <w:instrText xml:space="preserve"> PAGEREF _Toc30416023 \h </w:instrText>
        </w:r>
        <w:r w:rsidR="005F1985">
          <w:rPr>
            <w:webHidden/>
          </w:rPr>
        </w:r>
        <w:r w:rsidR="005F1985">
          <w:rPr>
            <w:webHidden/>
          </w:rPr>
          <w:fldChar w:fldCharType="separate"/>
        </w:r>
        <w:r>
          <w:rPr>
            <w:webHidden/>
          </w:rPr>
          <w:t>17</w:t>
        </w:r>
        <w:r w:rsidR="005F1985">
          <w:rPr>
            <w:webHidden/>
          </w:rPr>
          <w:fldChar w:fldCharType="end"/>
        </w:r>
      </w:hyperlink>
    </w:p>
    <w:p w14:paraId="41546601" w14:textId="77777777" w:rsidR="00B0546C" w:rsidRPr="00B24EAC" w:rsidRDefault="00B0546C" w:rsidP="00B0546C">
      <w:pPr>
        <w:pStyle w:val="Style1TOC"/>
        <w:rPr>
          <w:rFonts w:asciiTheme="minorHAnsi" w:hAnsiTheme="minorHAnsi"/>
        </w:rPr>
      </w:pPr>
      <w:r w:rsidRPr="00B24EAC">
        <w:rPr>
          <w:rFonts w:asciiTheme="minorHAnsi" w:hAnsiTheme="minorHAnsi"/>
          <w:b/>
          <w:i/>
          <w:color w:val="auto"/>
        </w:rPr>
        <w:fldChar w:fldCharType="end"/>
      </w:r>
    </w:p>
    <w:p w14:paraId="5DDA1BFD" w14:textId="77777777" w:rsidR="00B0546C" w:rsidRPr="00B24EAC" w:rsidRDefault="00B0546C" w:rsidP="00B0546C">
      <w:pPr>
        <w:autoSpaceDE w:val="0"/>
        <w:autoSpaceDN w:val="0"/>
        <w:adjustRightInd w:val="0"/>
        <w:rPr>
          <w:szCs w:val="32"/>
        </w:rPr>
      </w:pPr>
    </w:p>
    <w:p w14:paraId="13709AC5" w14:textId="77777777" w:rsidR="00B0546C" w:rsidRPr="00B24EAC" w:rsidRDefault="00B0546C" w:rsidP="00B0546C"/>
    <w:p w14:paraId="61EE3395" w14:textId="77777777" w:rsidR="00B0546C" w:rsidRPr="00B24EAC" w:rsidRDefault="00B0546C" w:rsidP="00B0546C">
      <w:pPr>
        <w:autoSpaceDE w:val="0"/>
        <w:autoSpaceDN w:val="0"/>
        <w:adjustRightInd w:val="0"/>
      </w:pPr>
    </w:p>
    <w:p w14:paraId="0A3DC7EE" w14:textId="77777777" w:rsidR="00B0546C" w:rsidRPr="00B24EAC" w:rsidRDefault="00B0546C" w:rsidP="00B0546C">
      <w:pPr>
        <w:sectPr w:rsidR="00B0546C" w:rsidRPr="00B24EAC" w:rsidSect="00B0546C">
          <w:headerReference w:type="even" r:id="rId18"/>
          <w:headerReference w:type="default" r:id="rId19"/>
          <w:footerReference w:type="even" r:id="rId20"/>
          <w:footerReference w:type="default" r:id="rId21"/>
          <w:headerReference w:type="first" r:id="rId22"/>
          <w:footerReference w:type="first" r:id="rId23"/>
          <w:pgSz w:w="11907" w:h="16840" w:code="9"/>
          <w:pgMar w:top="1440" w:right="1134" w:bottom="851" w:left="1134" w:header="709" w:footer="709" w:gutter="0"/>
          <w:pgNumType w:fmt="lowerRoman" w:start="1"/>
          <w:cols w:space="708"/>
          <w:docGrid w:linePitch="360"/>
        </w:sectPr>
      </w:pPr>
      <w:r w:rsidRPr="00B24EAC">
        <w:br w:type="page"/>
      </w:r>
    </w:p>
    <w:p w14:paraId="7F2B9F0B" w14:textId="77777777" w:rsidR="009C5D19" w:rsidRDefault="009C5D19" w:rsidP="001F6409">
      <w:pPr>
        <w:pStyle w:val="Heading1"/>
      </w:pPr>
      <w:bookmarkStart w:id="3" w:name="_Toc30416015"/>
      <w:r>
        <w:lastRenderedPageBreak/>
        <w:t>Glossary</w:t>
      </w:r>
      <w:bookmarkEnd w:id="3"/>
    </w:p>
    <w:p w14:paraId="478161EE" w14:textId="77777777" w:rsidR="009C5D19" w:rsidRPr="005E1DB5" w:rsidRDefault="009C5D19" w:rsidP="005E1DB5">
      <w:pPr>
        <w:rPr>
          <w:shd w:val="clear" w:color="auto" w:fill="FFFFFF"/>
        </w:rPr>
      </w:pPr>
      <w:r w:rsidRPr="005E1DB5">
        <w:rPr>
          <w:b/>
        </w:rPr>
        <w:t>Carer</w:t>
      </w:r>
      <w:r w:rsidRPr="005E1DB5">
        <w:t xml:space="preserve"> - </w:t>
      </w:r>
      <w:r w:rsidRPr="005E1DB5">
        <w:rPr>
          <w:shd w:val="clear" w:color="auto" w:fill="FFFFFF"/>
        </w:rPr>
        <w:t>a </w:t>
      </w:r>
      <w:proofErr w:type="spellStart"/>
      <w:r w:rsidRPr="005E1DB5">
        <w:rPr>
          <w:bCs/>
          <w:shd w:val="clear" w:color="auto" w:fill="FFFFFF"/>
        </w:rPr>
        <w:t>carer</w:t>
      </w:r>
      <w:proofErr w:type="spellEnd"/>
      <w:r w:rsidRPr="005E1DB5">
        <w:rPr>
          <w:shd w:val="clear" w:color="auto" w:fill="FFFFFF"/>
        </w:rPr>
        <w:t> is a person providing unpaid </w:t>
      </w:r>
      <w:r w:rsidRPr="005E1DB5">
        <w:rPr>
          <w:bCs/>
          <w:shd w:val="clear" w:color="auto" w:fill="FFFFFF"/>
        </w:rPr>
        <w:t>care</w:t>
      </w:r>
      <w:r w:rsidRPr="005E1DB5">
        <w:rPr>
          <w:shd w:val="clear" w:color="auto" w:fill="FFFFFF"/>
        </w:rPr>
        <w:t> for a parent, partner, child, relative or friend who has a disability, is frail, aged, is dependent on alcohol or other drugs, or has a chronic physical condition or mental illness</w:t>
      </w:r>
      <w:r w:rsidR="004E28D2" w:rsidRPr="005E1DB5">
        <w:rPr>
          <w:shd w:val="clear" w:color="auto" w:fill="FFFFFF"/>
        </w:rPr>
        <w:t xml:space="preserve"> (</w:t>
      </w:r>
      <w:r w:rsidR="00120B0E">
        <w:rPr>
          <w:shd w:val="clear" w:color="auto" w:fill="FFFFFF"/>
        </w:rPr>
        <w:t>C</w:t>
      </w:r>
      <w:r w:rsidR="004E28D2" w:rsidRPr="005E1DB5">
        <w:rPr>
          <w:shd w:val="clear" w:color="auto" w:fill="FFFFFF"/>
        </w:rPr>
        <w:t>are</w:t>
      </w:r>
      <w:r w:rsidR="00180B1D">
        <w:rPr>
          <w:shd w:val="clear" w:color="auto" w:fill="FFFFFF"/>
        </w:rPr>
        <w:t>r</w:t>
      </w:r>
      <w:r w:rsidR="004E28D2" w:rsidRPr="005E1DB5">
        <w:rPr>
          <w:shd w:val="clear" w:color="auto" w:fill="FFFFFF"/>
        </w:rPr>
        <w:t>s SA</w:t>
      </w:r>
      <w:r w:rsidR="00F37325">
        <w:rPr>
          <w:shd w:val="clear" w:color="auto" w:fill="FFFFFF"/>
        </w:rPr>
        <w:t>, 2020</w:t>
      </w:r>
      <w:r w:rsidR="004E28D2" w:rsidRPr="005E1DB5">
        <w:rPr>
          <w:shd w:val="clear" w:color="auto" w:fill="FFFFFF"/>
        </w:rPr>
        <w:t>)</w:t>
      </w:r>
      <w:r w:rsidR="00F37325">
        <w:rPr>
          <w:shd w:val="clear" w:color="auto" w:fill="FFFFFF"/>
        </w:rPr>
        <w:t>.</w:t>
      </w:r>
    </w:p>
    <w:p w14:paraId="4996C7E5" w14:textId="77777777" w:rsidR="009C5D19" w:rsidRPr="005E1DB5" w:rsidRDefault="009C5D19" w:rsidP="005E1DB5"/>
    <w:p w14:paraId="387F6D44" w14:textId="77777777" w:rsidR="00180B1D" w:rsidRDefault="009C5D19" w:rsidP="00180B1D">
      <w:r w:rsidRPr="005E1DB5">
        <w:rPr>
          <w:b/>
        </w:rPr>
        <w:t xml:space="preserve">Consumer </w:t>
      </w:r>
      <w:r w:rsidR="002D3419">
        <w:rPr>
          <w:b/>
        </w:rPr>
        <w:t xml:space="preserve">representative </w:t>
      </w:r>
      <w:r w:rsidRPr="005E1DB5">
        <w:rPr>
          <w:b/>
        </w:rPr>
        <w:t>body</w:t>
      </w:r>
      <w:r w:rsidRPr="005E1DB5">
        <w:t xml:space="preserve"> </w:t>
      </w:r>
      <w:r w:rsidR="004E28D2" w:rsidRPr="005E1DB5">
        <w:t>–</w:t>
      </w:r>
      <w:r w:rsidR="0092236A">
        <w:t xml:space="preserve"> Consumer </w:t>
      </w:r>
      <w:r w:rsidR="002D3419">
        <w:t xml:space="preserve">representative </w:t>
      </w:r>
      <w:r w:rsidR="0092236A">
        <w:t>bodies are</w:t>
      </w:r>
      <w:r w:rsidRPr="005E1DB5">
        <w:t xml:space="preserve"> </w:t>
      </w:r>
      <w:r w:rsidR="0092236A">
        <w:t>consumer representative, non-government organisations whose membershi</w:t>
      </w:r>
      <w:r w:rsidR="00180B1D">
        <w:t>p is predominantly consumers with a shared interest (</w:t>
      </w:r>
      <w:proofErr w:type="spellStart"/>
      <w:r w:rsidR="00180B1D">
        <w:t>eg.</w:t>
      </w:r>
      <w:proofErr w:type="spellEnd"/>
      <w:r w:rsidR="00180B1D">
        <w:t xml:space="preserve"> diabetes, heart health). </w:t>
      </w:r>
      <w:r w:rsidR="00180B1D" w:rsidRPr="005E1DB5">
        <w:t xml:space="preserve">As such, </w:t>
      </w:r>
      <w:r w:rsidR="00180B1D">
        <w:t xml:space="preserve">consumer </w:t>
      </w:r>
      <w:r w:rsidR="00C543A0">
        <w:t>representative</w:t>
      </w:r>
      <w:r w:rsidR="00180B1D" w:rsidRPr="005E1DB5">
        <w:t xml:space="preserve"> bodies offer a strong voice and important integrative functions by undertaking key roles which normally include: </w:t>
      </w:r>
    </w:p>
    <w:p w14:paraId="0B8F91B6" w14:textId="77777777" w:rsidR="00180B1D" w:rsidRDefault="00180B1D" w:rsidP="00180B1D">
      <w:pPr>
        <w:pStyle w:val="ListParagraph"/>
        <w:numPr>
          <w:ilvl w:val="0"/>
          <w:numId w:val="25"/>
        </w:numPr>
      </w:pPr>
      <w:r w:rsidRPr="005E1DB5">
        <w:t xml:space="preserve">Research, policy development, advice to government and their sector </w:t>
      </w:r>
    </w:p>
    <w:p w14:paraId="1DD5BBF3" w14:textId="77777777" w:rsidR="00180B1D" w:rsidRDefault="00180B1D" w:rsidP="00180B1D">
      <w:pPr>
        <w:pStyle w:val="ListParagraph"/>
        <w:numPr>
          <w:ilvl w:val="0"/>
          <w:numId w:val="25"/>
        </w:numPr>
      </w:pPr>
      <w:r w:rsidRPr="005E1DB5">
        <w:t xml:space="preserve">Advocacy and representation to government and other decision makers </w:t>
      </w:r>
    </w:p>
    <w:p w14:paraId="2B982209" w14:textId="77777777" w:rsidR="00180B1D" w:rsidRDefault="00180B1D" w:rsidP="00180B1D">
      <w:pPr>
        <w:pStyle w:val="ListParagraph"/>
        <w:numPr>
          <w:ilvl w:val="0"/>
          <w:numId w:val="25"/>
        </w:numPr>
      </w:pPr>
      <w:r w:rsidRPr="005E1DB5">
        <w:t xml:space="preserve">Information dissemination within their community </w:t>
      </w:r>
      <w:r>
        <w:t>and the broader public</w:t>
      </w:r>
    </w:p>
    <w:p w14:paraId="065E750F" w14:textId="77777777" w:rsidR="00180B1D" w:rsidRDefault="00180B1D" w:rsidP="00180B1D">
      <w:pPr>
        <w:pStyle w:val="ListParagraph"/>
        <w:numPr>
          <w:ilvl w:val="0"/>
          <w:numId w:val="25"/>
        </w:numPr>
      </w:pPr>
      <w:r w:rsidRPr="005E1DB5">
        <w:t xml:space="preserve">Sector consultation and coordination within their sector </w:t>
      </w:r>
    </w:p>
    <w:p w14:paraId="70BD865B" w14:textId="77777777" w:rsidR="009C5D19" w:rsidRPr="005E1DB5" w:rsidRDefault="00180B1D" w:rsidP="00180B1D">
      <w:pPr>
        <w:pStyle w:val="ListParagraph"/>
        <w:numPr>
          <w:ilvl w:val="0"/>
          <w:numId w:val="25"/>
        </w:numPr>
      </w:pPr>
      <w:r>
        <w:t>S</w:t>
      </w:r>
      <w:r w:rsidRPr="005E1DB5">
        <w:t xml:space="preserve">ector capacity building to enable better service delivery and functioning of </w:t>
      </w:r>
      <w:r>
        <w:t>service providers</w:t>
      </w:r>
    </w:p>
    <w:p w14:paraId="31D83CF5" w14:textId="77777777" w:rsidR="004E28D2" w:rsidRPr="005E1DB5" w:rsidRDefault="004E28D2" w:rsidP="005E1DB5"/>
    <w:p w14:paraId="4FA74C0F" w14:textId="79125939" w:rsidR="009C5D19" w:rsidRPr="005E1DB5" w:rsidRDefault="009C5D19" w:rsidP="005E1DB5">
      <w:pPr>
        <w:rPr>
          <w:color w:val="auto"/>
          <w:shd w:val="clear" w:color="auto" w:fill="FFFFFF"/>
        </w:rPr>
      </w:pPr>
      <w:r w:rsidRPr="005E1DB5">
        <w:rPr>
          <w:b/>
          <w:color w:val="auto"/>
        </w:rPr>
        <w:t>Disaster</w:t>
      </w:r>
      <w:r w:rsidR="004E28D2" w:rsidRPr="005E1DB5">
        <w:rPr>
          <w:color w:val="auto"/>
        </w:rPr>
        <w:t xml:space="preserve"> - </w:t>
      </w:r>
      <w:r w:rsidR="004E28D2" w:rsidRPr="005E1DB5">
        <w:rPr>
          <w:color w:val="auto"/>
          <w:shd w:val="clear" w:color="auto" w:fill="FFFFFF"/>
        </w:rPr>
        <w:t>A serious disruption of the functioning of a community or a society at any scale due to hazardous events interacting with conditions of exposure, vulnerability and capacity, leading to one or more of the following: human, material, economic and environmental losses and impacts. The effect of the disaster can be immediate and locali</w:t>
      </w:r>
      <w:r w:rsidR="00AD7E79">
        <w:rPr>
          <w:color w:val="auto"/>
          <w:shd w:val="clear" w:color="auto" w:fill="FFFFFF"/>
        </w:rPr>
        <w:t>s</w:t>
      </w:r>
      <w:r w:rsidR="004E28D2" w:rsidRPr="005E1DB5">
        <w:rPr>
          <w:color w:val="auto"/>
          <w:shd w:val="clear" w:color="auto" w:fill="FFFFFF"/>
        </w:rPr>
        <w:t>ed</w:t>
      </w:r>
      <w:r w:rsidR="00AD7E79">
        <w:rPr>
          <w:color w:val="auto"/>
          <w:shd w:val="clear" w:color="auto" w:fill="FFFFFF"/>
        </w:rPr>
        <w:t xml:space="preserve"> </w:t>
      </w:r>
      <w:r w:rsidR="004E28D2" w:rsidRPr="005E1DB5">
        <w:rPr>
          <w:color w:val="auto"/>
          <w:shd w:val="clear" w:color="auto" w:fill="FFFFFF"/>
        </w:rPr>
        <w:t>but is often widespread and could last for a long period of time. The effect may test or exceed the capacity of a community or society to cope using its own resources, and therefore may require assistance from external sources, which could include neighbouring jurisdictions, or those at the national or international levels. (</w:t>
      </w:r>
      <w:r w:rsidR="00F52522" w:rsidRPr="00F52522">
        <w:rPr>
          <w:color w:val="auto"/>
          <w:shd w:val="clear" w:color="auto" w:fill="FFFFFF"/>
        </w:rPr>
        <w:t>A</w:t>
      </w:r>
      <w:r w:rsidR="00F52522">
        <w:rPr>
          <w:color w:val="auto"/>
          <w:shd w:val="clear" w:color="auto" w:fill="FFFFFF"/>
        </w:rPr>
        <w:t>IDR</w:t>
      </w:r>
      <w:r w:rsidR="00F52522" w:rsidRPr="00F52522">
        <w:rPr>
          <w:color w:val="auto"/>
          <w:shd w:val="clear" w:color="auto" w:fill="FFFFFF"/>
        </w:rPr>
        <w:t>, 2020</w:t>
      </w:r>
      <w:r w:rsidR="004E28D2" w:rsidRPr="00F52522">
        <w:rPr>
          <w:color w:val="auto"/>
          <w:shd w:val="clear" w:color="auto" w:fill="FFFFFF"/>
        </w:rPr>
        <w:t>)</w:t>
      </w:r>
      <w:r w:rsidR="00120B0E">
        <w:rPr>
          <w:color w:val="auto"/>
          <w:shd w:val="clear" w:color="auto" w:fill="FFFFFF"/>
        </w:rPr>
        <w:t xml:space="preserve"> </w:t>
      </w:r>
    </w:p>
    <w:p w14:paraId="601DB91C" w14:textId="77777777" w:rsidR="004E28D2" w:rsidRPr="005E1DB5" w:rsidRDefault="004E28D2" w:rsidP="005E1DB5">
      <w:pPr>
        <w:rPr>
          <w:color w:val="auto"/>
        </w:rPr>
      </w:pPr>
    </w:p>
    <w:p w14:paraId="6F5342F5" w14:textId="77777777" w:rsidR="009C5D19" w:rsidRPr="005E1DB5" w:rsidRDefault="009C5D19" w:rsidP="005E1DB5">
      <w:pPr>
        <w:rPr>
          <w:color w:val="auto"/>
        </w:rPr>
      </w:pPr>
      <w:r w:rsidRPr="005E1DB5">
        <w:rPr>
          <w:b/>
          <w:color w:val="auto"/>
        </w:rPr>
        <w:t>Emergency</w:t>
      </w:r>
      <w:r w:rsidR="004E28D2" w:rsidRPr="005E1DB5">
        <w:rPr>
          <w:color w:val="auto"/>
        </w:rPr>
        <w:t xml:space="preserve"> - </w:t>
      </w:r>
      <w:r w:rsidR="004E28D2" w:rsidRPr="005E1DB5">
        <w:rPr>
          <w:color w:val="auto"/>
          <w:shd w:val="clear" w:color="auto" w:fill="FFFFFF"/>
        </w:rPr>
        <w:t>An event, actual or imminent, which endangers or threatens to endanger life, property or the environment, and which requires a significant and coordinated response. </w:t>
      </w:r>
    </w:p>
    <w:p w14:paraId="683C9E66" w14:textId="77777777" w:rsidR="004E28D2" w:rsidRPr="005E1DB5" w:rsidRDefault="004E28D2" w:rsidP="005E1DB5"/>
    <w:p w14:paraId="78959062" w14:textId="77777777" w:rsidR="009C5D19" w:rsidRPr="005E1DB5" w:rsidRDefault="004E28D2" w:rsidP="005E1DB5">
      <w:r w:rsidRPr="005E1DB5">
        <w:rPr>
          <w:b/>
        </w:rPr>
        <w:t>Extreme weather event</w:t>
      </w:r>
      <w:r w:rsidRPr="005E1DB5">
        <w:t xml:space="preserve"> - </w:t>
      </w:r>
      <w:r w:rsidRPr="005E1DB5">
        <w:rPr>
          <w:shd w:val="clear" w:color="auto" w:fill="FFFFFF"/>
        </w:rPr>
        <w:t>Signifies individual weather events that are unusual in their occurrence (minimally, the event must lie in the upper or lower tenth percentile of the distribution) or have destructive potential</w:t>
      </w:r>
      <w:r w:rsidR="00690724" w:rsidRPr="005E1DB5">
        <w:rPr>
          <w:shd w:val="clear" w:color="auto" w:fill="FFFFFF"/>
        </w:rPr>
        <w:t>.</w:t>
      </w:r>
      <w:r w:rsidR="00120B0E">
        <w:rPr>
          <w:shd w:val="clear" w:color="auto" w:fill="FFFFFF"/>
        </w:rPr>
        <w:t xml:space="preserve"> This can include a heatwave, severe storm, cyclone etc. Extreme weather events may or may not result in a disaster. </w:t>
      </w:r>
      <w:r w:rsidR="00DE081D">
        <w:rPr>
          <w:shd w:val="clear" w:color="auto" w:fill="FFFFFF"/>
        </w:rPr>
        <w:t xml:space="preserve">For example, while a </w:t>
      </w:r>
      <w:r w:rsidR="00120B0E">
        <w:rPr>
          <w:shd w:val="clear" w:color="auto" w:fill="FFFFFF"/>
        </w:rPr>
        <w:t>severe storm may result in significant flooding</w:t>
      </w:r>
      <w:r w:rsidR="00E92B46">
        <w:rPr>
          <w:shd w:val="clear" w:color="auto" w:fill="FFFFFF"/>
        </w:rPr>
        <w:t xml:space="preserve"> and damage to infrastructure and homes, </w:t>
      </w:r>
      <w:r w:rsidR="00120B0E">
        <w:rPr>
          <w:shd w:val="clear" w:color="auto" w:fill="FFFFFF"/>
        </w:rPr>
        <w:t>a heat wave may be considered a disaster if the health system becomes overwhelmed, significant pow</w:t>
      </w:r>
      <w:r w:rsidR="00E92B46">
        <w:rPr>
          <w:shd w:val="clear" w:color="auto" w:fill="FFFFFF"/>
        </w:rPr>
        <w:t>er</w:t>
      </w:r>
      <w:r w:rsidR="00120B0E">
        <w:rPr>
          <w:shd w:val="clear" w:color="auto" w:fill="FFFFFF"/>
        </w:rPr>
        <w:t xml:space="preserve"> outages are experienced or transport infrastructure is damaged and services fail.</w:t>
      </w:r>
    </w:p>
    <w:p w14:paraId="1CD0FDEF" w14:textId="77777777" w:rsidR="004E28D2" w:rsidRPr="005E1DB5" w:rsidRDefault="004E28D2" w:rsidP="005E1DB5"/>
    <w:p w14:paraId="18AA76E5" w14:textId="77777777" w:rsidR="009C5D19" w:rsidRPr="00180B1D" w:rsidRDefault="009C5D19" w:rsidP="005E1DB5">
      <w:r w:rsidRPr="005E1DB5">
        <w:rPr>
          <w:b/>
        </w:rPr>
        <w:t>Organisation</w:t>
      </w:r>
      <w:r w:rsidR="00180B1D">
        <w:rPr>
          <w:b/>
        </w:rPr>
        <w:t xml:space="preserve"> – </w:t>
      </w:r>
      <w:r w:rsidR="00180B1D" w:rsidRPr="00180B1D">
        <w:t>An organisation is an organized group of people with a particular purpose</w:t>
      </w:r>
      <w:r w:rsidR="00180B1D">
        <w:t>. In the context of this report</w:t>
      </w:r>
      <w:r w:rsidR="00DE081D">
        <w:t>,</w:t>
      </w:r>
      <w:r w:rsidR="00180B1D">
        <w:t xml:space="preserve"> an organisation can include service providers, peak bodies, consumer </w:t>
      </w:r>
      <w:r w:rsidR="00C543A0">
        <w:t xml:space="preserve">representative </w:t>
      </w:r>
      <w:r w:rsidR="00180B1D">
        <w:t>bodies</w:t>
      </w:r>
      <w:r w:rsidR="00487E63">
        <w:t>, advocacy groups, research organisations, government agencies or community groups.</w:t>
      </w:r>
    </w:p>
    <w:p w14:paraId="5E9FE417" w14:textId="77777777" w:rsidR="004E28D2" w:rsidRPr="005E1DB5" w:rsidRDefault="004E28D2" w:rsidP="005E1DB5"/>
    <w:p w14:paraId="36FE2956" w14:textId="77777777" w:rsidR="005E1DB5" w:rsidRDefault="009C5D19" w:rsidP="005E1DB5">
      <w:r w:rsidRPr="005E1DB5">
        <w:rPr>
          <w:b/>
        </w:rPr>
        <w:t>Peak body</w:t>
      </w:r>
      <w:r w:rsidR="00690724" w:rsidRPr="005E1DB5">
        <w:t xml:space="preserve"> - Peak bodies within the health and community sector are representative, non-government organisations</w:t>
      </w:r>
      <w:r w:rsidR="00DE081D">
        <w:t>.</w:t>
      </w:r>
      <w:r w:rsidR="00690724" w:rsidRPr="005E1DB5">
        <w:t xml:space="preserve"> </w:t>
      </w:r>
      <w:r w:rsidR="00DE081D">
        <w:t>Their</w:t>
      </w:r>
      <w:r w:rsidR="00DE081D" w:rsidRPr="005E1DB5">
        <w:t xml:space="preserve"> </w:t>
      </w:r>
      <w:r w:rsidR="00690724" w:rsidRPr="005E1DB5">
        <w:t>membership predominantly consists of other (legally unrelated) organisations of allied interests which are recognised by other peaks</w:t>
      </w:r>
      <w:r w:rsidR="005A764A">
        <w:t>,</w:t>
      </w:r>
      <w:r w:rsidR="00690724" w:rsidRPr="005E1DB5">
        <w:t xml:space="preserve"> and their sectors</w:t>
      </w:r>
      <w:r w:rsidR="005A764A">
        <w:t>’</w:t>
      </w:r>
      <w:r w:rsidR="00690724" w:rsidRPr="005E1DB5">
        <w:t xml:space="preserve"> generally</w:t>
      </w:r>
      <w:r w:rsidR="005A764A">
        <w:t>,</w:t>
      </w:r>
      <w:r w:rsidR="00690724" w:rsidRPr="005E1DB5">
        <w:t xml:space="preserve"> as a representative of the whole of their sector. As such, peak bodies offer a strong voice and important integrative functions by undertaking key peak roles which normally include: </w:t>
      </w:r>
    </w:p>
    <w:p w14:paraId="4F84A00F" w14:textId="77777777" w:rsidR="005E1DB5" w:rsidRDefault="00690724" w:rsidP="005E1DB5">
      <w:pPr>
        <w:pStyle w:val="ListParagraph"/>
        <w:numPr>
          <w:ilvl w:val="0"/>
          <w:numId w:val="25"/>
        </w:numPr>
      </w:pPr>
      <w:r w:rsidRPr="005E1DB5">
        <w:t xml:space="preserve">Research, policy development, advice to government and their sector </w:t>
      </w:r>
    </w:p>
    <w:p w14:paraId="2DFD34CB" w14:textId="77777777" w:rsidR="005E1DB5" w:rsidRDefault="00690724" w:rsidP="005E1DB5">
      <w:pPr>
        <w:pStyle w:val="ListParagraph"/>
        <w:numPr>
          <w:ilvl w:val="0"/>
          <w:numId w:val="25"/>
        </w:numPr>
      </w:pPr>
      <w:r w:rsidRPr="005E1DB5">
        <w:lastRenderedPageBreak/>
        <w:t xml:space="preserve">Advocacy and representation to government and other decision makers </w:t>
      </w:r>
    </w:p>
    <w:p w14:paraId="65DF2550" w14:textId="77777777" w:rsidR="005E1DB5" w:rsidRDefault="00690724" w:rsidP="005E1DB5">
      <w:pPr>
        <w:pStyle w:val="ListParagraph"/>
        <w:numPr>
          <w:ilvl w:val="0"/>
          <w:numId w:val="25"/>
        </w:numPr>
      </w:pPr>
      <w:r w:rsidRPr="005E1DB5">
        <w:t xml:space="preserve">Information dissemination within their sector and to the community </w:t>
      </w:r>
    </w:p>
    <w:p w14:paraId="3CA75889" w14:textId="77777777" w:rsidR="005E1DB5" w:rsidRDefault="00690724" w:rsidP="005E1DB5">
      <w:pPr>
        <w:pStyle w:val="ListParagraph"/>
        <w:numPr>
          <w:ilvl w:val="0"/>
          <w:numId w:val="25"/>
        </w:numPr>
      </w:pPr>
      <w:r w:rsidRPr="005E1DB5">
        <w:t xml:space="preserve">Sector consultation and coordination within their sector </w:t>
      </w:r>
    </w:p>
    <w:p w14:paraId="7AFC5DE0" w14:textId="77777777" w:rsidR="009C5D19" w:rsidRPr="005E1DB5" w:rsidRDefault="00690724" w:rsidP="005E1DB5">
      <w:pPr>
        <w:pStyle w:val="ListParagraph"/>
        <w:numPr>
          <w:ilvl w:val="0"/>
          <w:numId w:val="25"/>
        </w:numPr>
      </w:pPr>
      <w:r w:rsidRPr="005E1DB5">
        <w:t>Sector capacity building to enable better service delivery and functioning of community organisations.</w:t>
      </w:r>
      <w:r w:rsidR="005E1DB5">
        <w:t xml:space="preserve"> (SACOSS)</w:t>
      </w:r>
    </w:p>
    <w:p w14:paraId="3EAA5FF9" w14:textId="77777777" w:rsidR="004E28D2" w:rsidRPr="005E1DB5" w:rsidRDefault="004E28D2" w:rsidP="005E1DB5"/>
    <w:p w14:paraId="2930A834" w14:textId="77777777" w:rsidR="009C5D19" w:rsidRPr="00204AA4" w:rsidRDefault="009C5D19" w:rsidP="005E1DB5">
      <w:r w:rsidRPr="005E1DB5">
        <w:rPr>
          <w:b/>
        </w:rPr>
        <w:t>Service provider</w:t>
      </w:r>
      <w:r w:rsidR="00487E63">
        <w:rPr>
          <w:b/>
        </w:rPr>
        <w:t xml:space="preserve"> – </w:t>
      </w:r>
      <w:r w:rsidR="00487E63" w:rsidRPr="00204AA4">
        <w:t xml:space="preserve">Service providers provide or carry out activities, facilities or projects for the benefit or welfare of the community or any members who have a particular need by reason of youth, age, infirmity or disablement, poverty or social or economic circumstances. The focus of this project has been not-for-profit service </w:t>
      </w:r>
      <w:proofErr w:type="gramStart"/>
      <w:r w:rsidR="00487E63" w:rsidRPr="00204AA4">
        <w:t>providers,</w:t>
      </w:r>
      <w:proofErr w:type="gramEnd"/>
      <w:r w:rsidR="00487E63" w:rsidRPr="00204AA4">
        <w:t xml:space="preserve"> however service providers may also be government agencies or for</w:t>
      </w:r>
      <w:r w:rsidR="005A764A">
        <w:t>-</w:t>
      </w:r>
      <w:r w:rsidR="00487E63" w:rsidRPr="00204AA4">
        <w:t>profit business</w:t>
      </w:r>
      <w:r w:rsidR="00204AA4" w:rsidRPr="00204AA4">
        <w:t>es.</w:t>
      </w:r>
    </w:p>
    <w:p w14:paraId="4AB19713" w14:textId="77777777" w:rsidR="004E28D2" w:rsidRPr="005E1DB5" w:rsidRDefault="004E28D2" w:rsidP="005E1DB5"/>
    <w:p w14:paraId="19FD98FC" w14:textId="77777777" w:rsidR="009C5D19" w:rsidRPr="00A76B12" w:rsidRDefault="009C5D19" w:rsidP="005E1DB5">
      <w:r w:rsidRPr="005E1DB5">
        <w:rPr>
          <w:b/>
        </w:rPr>
        <w:t>Stakeholder</w:t>
      </w:r>
      <w:r w:rsidR="00A76B12">
        <w:rPr>
          <w:b/>
        </w:rPr>
        <w:t xml:space="preserve"> - </w:t>
      </w:r>
      <w:r w:rsidR="00A76B12" w:rsidRPr="00A76B12">
        <w:t>A person, group or organization that has interest or concern in an organization. Stakeholders can affect or be affected by the organization's actions, objectives and policies.</w:t>
      </w:r>
    </w:p>
    <w:p w14:paraId="30E2B04C" w14:textId="77777777" w:rsidR="009C5D19" w:rsidRPr="005E1DB5" w:rsidRDefault="009C5D19" w:rsidP="005E1DB5"/>
    <w:p w14:paraId="255AAA2B" w14:textId="77777777" w:rsidR="00B0546C" w:rsidRPr="00B24EAC" w:rsidRDefault="00B0546C" w:rsidP="001F6409">
      <w:pPr>
        <w:pStyle w:val="Heading1"/>
      </w:pPr>
      <w:bookmarkStart w:id="4" w:name="_Toc30416016"/>
      <w:r w:rsidRPr="00B24EAC">
        <w:t>Introduction</w:t>
      </w:r>
      <w:bookmarkEnd w:id="4"/>
    </w:p>
    <w:p w14:paraId="52D4B50C" w14:textId="3056DB15" w:rsidR="002B6317" w:rsidRDefault="002B6317" w:rsidP="002B6317">
      <w:r>
        <w:t xml:space="preserve">The SACOSS Disaster Resilience Project </w:t>
      </w:r>
      <w:r w:rsidR="00BD37AB">
        <w:t xml:space="preserve">was </w:t>
      </w:r>
      <w:r>
        <w:t xml:space="preserve">funded by SAFECOM for a period of 12 months form July 2019 to June 2020. The purpose of the project </w:t>
      </w:r>
      <w:r w:rsidR="00BD37AB">
        <w:t xml:space="preserve">was </w:t>
      </w:r>
      <w:r>
        <w:t xml:space="preserve">to increase clarity regarding the emergency management roles and responsibilities of organisations that support people at risk, and develop tools and resources to support their work with people at risk before, during and after emergencies, disasters or extreme weather events. </w:t>
      </w:r>
    </w:p>
    <w:p w14:paraId="35143122" w14:textId="77777777" w:rsidR="002B6317" w:rsidRDefault="002B6317" w:rsidP="002B6317"/>
    <w:p w14:paraId="43B26A93" w14:textId="49757A15" w:rsidR="002B6317" w:rsidRDefault="002B6317" w:rsidP="002B6317">
      <w:r>
        <w:t xml:space="preserve">The project </w:t>
      </w:r>
      <w:r w:rsidR="00BD37AB">
        <w:t xml:space="preserve">was </w:t>
      </w:r>
      <w:r>
        <w:t>managed by a Senior Project Officer at 0.8FTE and supported by a Project Reference Group.</w:t>
      </w:r>
    </w:p>
    <w:p w14:paraId="51A203FA" w14:textId="4F7F796B" w:rsidR="002B6317" w:rsidRDefault="002B6317" w:rsidP="002B6317"/>
    <w:p w14:paraId="692B27B2" w14:textId="77777777" w:rsidR="00494C99" w:rsidRDefault="00494C99" w:rsidP="001F6409">
      <w:pPr>
        <w:pStyle w:val="Heading1"/>
      </w:pPr>
      <w:bookmarkStart w:id="5" w:name="_Toc30416017"/>
      <w:r>
        <w:t>Rationale</w:t>
      </w:r>
      <w:bookmarkEnd w:id="5"/>
    </w:p>
    <w:p w14:paraId="379ED40C" w14:textId="77777777" w:rsidR="00F56BCE" w:rsidRPr="00682D82" w:rsidRDefault="00494C99" w:rsidP="00F56BCE">
      <w:pPr>
        <w:rPr>
          <w:szCs w:val="24"/>
        </w:rPr>
      </w:pPr>
      <w:r w:rsidRPr="00682D82">
        <w:rPr>
          <w:szCs w:val="24"/>
        </w:rPr>
        <w:t>C</w:t>
      </w:r>
      <w:r w:rsidR="00F56BCE" w:rsidRPr="00682D82">
        <w:rPr>
          <w:szCs w:val="24"/>
        </w:rPr>
        <w:t xml:space="preserve">hanges to our climate will have implications for every area of our lives – </w:t>
      </w:r>
      <w:r w:rsidR="00297061" w:rsidRPr="00682D82">
        <w:rPr>
          <w:szCs w:val="24"/>
        </w:rPr>
        <w:t>our</w:t>
      </w:r>
      <w:r w:rsidR="00F56BCE" w:rsidRPr="00682D82">
        <w:rPr>
          <w:szCs w:val="24"/>
        </w:rPr>
        <w:t xml:space="preserve"> work, food production and food security, access to water, energy production and use, where we live, home design and sustainability, our health and mental health</w:t>
      </w:r>
      <w:r w:rsidR="0094290E" w:rsidRPr="00682D82">
        <w:rPr>
          <w:szCs w:val="24"/>
        </w:rPr>
        <w:t>.</w:t>
      </w:r>
    </w:p>
    <w:p w14:paraId="633997EA" w14:textId="77777777" w:rsidR="00F56BCE" w:rsidRPr="00682D82" w:rsidRDefault="00F56BCE" w:rsidP="00F56BCE">
      <w:pPr>
        <w:rPr>
          <w:szCs w:val="24"/>
        </w:rPr>
      </w:pPr>
    </w:p>
    <w:p w14:paraId="3385D7C1" w14:textId="0BDB4653" w:rsidR="00C80AFB" w:rsidRDefault="00C80AFB" w:rsidP="00C80AFB">
      <w:pPr>
        <w:rPr>
          <w:szCs w:val="24"/>
        </w:rPr>
      </w:pPr>
      <w:r w:rsidRPr="00682D82">
        <w:rPr>
          <w:szCs w:val="24"/>
        </w:rPr>
        <w:t>The rate of change to our climate is happening faster than many scientists had forecast. Australia is experiencing warmer temperatures and longer hot spells which can cause more dust storms and fires. A reduction in rainfall is forecast but the rainfall is expected to occur with greater intensity, raising the risk of flooding.</w:t>
      </w:r>
      <w:r w:rsidR="009B4003">
        <w:rPr>
          <w:szCs w:val="24"/>
        </w:rPr>
        <w:t xml:space="preserve"> </w:t>
      </w:r>
      <w:r w:rsidRPr="00682D82">
        <w:rPr>
          <w:szCs w:val="24"/>
        </w:rPr>
        <w:t xml:space="preserve">The rising sea level is expected to put some coastal properties and environments at </w:t>
      </w:r>
      <w:r w:rsidRPr="0007499A">
        <w:rPr>
          <w:szCs w:val="24"/>
        </w:rPr>
        <w:t>risk</w:t>
      </w:r>
      <w:r w:rsidR="00DE27F6">
        <w:rPr>
          <w:szCs w:val="24"/>
        </w:rPr>
        <w:t xml:space="preserve"> </w:t>
      </w:r>
      <w:r w:rsidR="00686664">
        <w:rPr>
          <w:szCs w:val="24"/>
        </w:rPr>
        <w:t>of erosion or inundation</w:t>
      </w:r>
      <w:r w:rsidRPr="0007499A">
        <w:rPr>
          <w:szCs w:val="24"/>
        </w:rPr>
        <w:t xml:space="preserve"> </w:t>
      </w:r>
      <w:hyperlink r:id="rId24" w:history="1">
        <w:r w:rsidRPr="0007499A">
          <w:rPr>
            <w:rStyle w:val="Hyperlink"/>
            <w:szCs w:val="24"/>
          </w:rPr>
          <w:t>(CSIRO 2019)</w:t>
        </w:r>
      </w:hyperlink>
      <w:r>
        <w:rPr>
          <w:szCs w:val="24"/>
        </w:rPr>
        <w:t>.</w:t>
      </w:r>
    </w:p>
    <w:p w14:paraId="30B2E899" w14:textId="77777777" w:rsidR="00C80AFB" w:rsidRDefault="00C80AFB" w:rsidP="00C80AFB">
      <w:pPr>
        <w:rPr>
          <w:szCs w:val="24"/>
        </w:rPr>
      </w:pPr>
    </w:p>
    <w:p w14:paraId="5A91F51F" w14:textId="3AD95F55" w:rsidR="00F56BCE" w:rsidRPr="008640BD" w:rsidRDefault="00F56BCE" w:rsidP="00F56BCE">
      <w:pPr>
        <w:rPr>
          <w:szCs w:val="24"/>
        </w:rPr>
      </w:pPr>
      <w:r w:rsidRPr="00682D82">
        <w:rPr>
          <w:szCs w:val="24"/>
        </w:rPr>
        <w:t>The impacts of changes in our environment are felt most by people living with the highest levels of disadvantage, who are less likely to have their homes and possessions insured against fires, floods and storm damage, and</w:t>
      </w:r>
      <w:r w:rsidR="00AE126A">
        <w:rPr>
          <w:szCs w:val="24"/>
        </w:rPr>
        <w:t xml:space="preserve"> who</w:t>
      </w:r>
      <w:r w:rsidRPr="00682D82">
        <w:rPr>
          <w:szCs w:val="24"/>
        </w:rPr>
        <w:t xml:space="preserve"> live in poorer quality housing where they will struggle to </w:t>
      </w:r>
      <w:r w:rsidR="00C4346F">
        <w:rPr>
          <w:szCs w:val="24"/>
        </w:rPr>
        <w:t>regulate extreme temperatures in summer and winter</w:t>
      </w:r>
      <w:r w:rsidRPr="00682D82">
        <w:rPr>
          <w:szCs w:val="24"/>
        </w:rPr>
        <w:t>. Power outages caused by extreme weather events have a significant impact on people who live with a disability or illness that makes them dependent on power to breathe, mobilise or live independently.</w:t>
      </w:r>
      <w:r w:rsidR="00297061" w:rsidRPr="00682D82">
        <w:rPr>
          <w:szCs w:val="24"/>
        </w:rPr>
        <w:t xml:space="preserve"> People living with disabilities and chronic conditions</w:t>
      </w:r>
      <w:r w:rsidR="00EA01A2" w:rsidRPr="00682D82">
        <w:rPr>
          <w:szCs w:val="24"/>
        </w:rPr>
        <w:t xml:space="preserve"> can have difficulty coping with extreme heat conditions, or sudden </w:t>
      </w:r>
      <w:r w:rsidR="00EA01A2" w:rsidRPr="00EC4126">
        <w:rPr>
          <w:szCs w:val="24"/>
        </w:rPr>
        <w:t>temperature changes, and can be made more unwell if exposed</w:t>
      </w:r>
      <w:r w:rsidR="00875980">
        <w:rPr>
          <w:szCs w:val="24"/>
        </w:rPr>
        <w:t xml:space="preserve"> to</w:t>
      </w:r>
      <w:r w:rsidR="00EA01A2" w:rsidRPr="00EC4126">
        <w:rPr>
          <w:szCs w:val="24"/>
        </w:rPr>
        <w:t xml:space="preserve"> poorer air quality due to dust </w:t>
      </w:r>
      <w:r w:rsidR="00EA01A2" w:rsidRPr="00EC4126">
        <w:rPr>
          <w:szCs w:val="24"/>
        </w:rPr>
        <w:lastRenderedPageBreak/>
        <w:t>storms and smoke from fires</w:t>
      </w:r>
      <w:r w:rsidR="009B4003">
        <w:rPr>
          <w:szCs w:val="24"/>
        </w:rPr>
        <w:t xml:space="preserve"> </w:t>
      </w:r>
      <w:hyperlink r:id="rId25" w:history="1">
        <w:r w:rsidR="005423A6" w:rsidRPr="005423A6">
          <w:rPr>
            <w:rStyle w:val="Hyperlink"/>
            <w:szCs w:val="24"/>
          </w:rPr>
          <w:t>(WHO 2018)</w:t>
        </w:r>
      </w:hyperlink>
      <w:r w:rsidR="00875980" w:rsidRPr="00731DD7">
        <w:rPr>
          <w:rStyle w:val="Hyperlink"/>
          <w:szCs w:val="24"/>
          <w:u w:val="none"/>
        </w:rPr>
        <w:t>.</w:t>
      </w:r>
      <w:r w:rsidR="008F5704" w:rsidRPr="00731DD7">
        <w:rPr>
          <w:rStyle w:val="Hyperlink"/>
          <w:szCs w:val="24"/>
          <w:u w:val="none"/>
        </w:rPr>
        <w:t xml:space="preserve"> </w:t>
      </w:r>
      <w:r w:rsidR="008F5704" w:rsidRPr="00731DD7">
        <w:rPr>
          <w:rStyle w:val="Hyperlink"/>
          <w:color w:val="auto"/>
          <w:szCs w:val="24"/>
          <w:u w:val="none"/>
        </w:rPr>
        <w:t>People who are socially isolated</w:t>
      </w:r>
      <w:r w:rsidR="00D070AA" w:rsidRPr="00731DD7">
        <w:rPr>
          <w:rStyle w:val="Hyperlink"/>
          <w:color w:val="auto"/>
          <w:szCs w:val="24"/>
          <w:u w:val="none"/>
        </w:rPr>
        <w:t xml:space="preserve"> and lack family support </w:t>
      </w:r>
      <w:r w:rsidR="00E42E98" w:rsidRPr="00731DD7">
        <w:rPr>
          <w:rStyle w:val="Hyperlink"/>
          <w:color w:val="auto"/>
          <w:szCs w:val="24"/>
          <w:u w:val="none"/>
        </w:rPr>
        <w:t xml:space="preserve">may not have the capacity to </w:t>
      </w:r>
      <w:r w:rsidR="00D748F6" w:rsidRPr="00731DD7">
        <w:rPr>
          <w:rStyle w:val="Hyperlink"/>
          <w:color w:val="auto"/>
          <w:szCs w:val="24"/>
          <w:u w:val="none"/>
        </w:rPr>
        <w:t>plan for, respond to, or recover</w:t>
      </w:r>
      <w:r w:rsidR="008640BD" w:rsidRPr="00731DD7">
        <w:rPr>
          <w:rStyle w:val="Hyperlink"/>
          <w:color w:val="auto"/>
          <w:szCs w:val="24"/>
          <w:u w:val="none"/>
        </w:rPr>
        <w:t xml:space="preserve"> well from emergencies, </w:t>
      </w:r>
      <w:r w:rsidR="00731DD7" w:rsidRPr="00731DD7">
        <w:rPr>
          <w:rStyle w:val="Hyperlink"/>
          <w:color w:val="auto"/>
          <w:szCs w:val="24"/>
          <w:u w:val="none"/>
        </w:rPr>
        <w:t>disasters,</w:t>
      </w:r>
      <w:r w:rsidR="008640BD" w:rsidRPr="00731DD7">
        <w:rPr>
          <w:rStyle w:val="Hyperlink"/>
          <w:color w:val="auto"/>
          <w:szCs w:val="24"/>
          <w:u w:val="none"/>
        </w:rPr>
        <w:t xml:space="preserve"> or extreme weather events.</w:t>
      </w:r>
    </w:p>
    <w:p w14:paraId="2C75814D" w14:textId="77777777" w:rsidR="00F56BCE" w:rsidRPr="00682D82" w:rsidRDefault="00F56BCE" w:rsidP="00F56BCE">
      <w:pPr>
        <w:rPr>
          <w:szCs w:val="24"/>
        </w:rPr>
      </w:pPr>
    </w:p>
    <w:p w14:paraId="32EE350D" w14:textId="4B0EC4DF" w:rsidR="00361E55" w:rsidRPr="00682D82" w:rsidRDefault="00361E55" w:rsidP="00F56BCE">
      <w:pPr>
        <w:rPr>
          <w:szCs w:val="24"/>
        </w:rPr>
      </w:pPr>
      <w:r w:rsidRPr="00682D82">
        <w:rPr>
          <w:szCs w:val="24"/>
        </w:rPr>
        <w:t xml:space="preserve">Failure to address the impact of our changing climate on people who are at higher risk in emergencies would </w:t>
      </w:r>
      <w:r w:rsidR="000B2221">
        <w:rPr>
          <w:szCs w:val="24"/>
        </w:rPr>
        <w:t xml:space="preserve">increase disadvantage and </w:t>
      </w:r>
      <w:r w:rsidRPr="00682D82">
        <w:rPr>
          <w:szCs w:val="24"/>
        </w:rPr>
        <w:t xml:space="preserve">put </w:t>
      </w:r>
      <w:r w:rsidR="00283D32">
        <w:rPr>
          <w:szCs w:val="24"/>
        </w:rPr>
        <w:t xml:space="preserve">lives </w:t>
      </w:r>
      <w:r w:rsidRPr="00682D82">
        <w:rPr>
          <w:szCs w:val="24"/>
        </w:rPr>
        <w:t>at risk</w:t>
      </w:r>
      <w:r w:rsidR="00283D32">
        <w:rPr>
          <w:szCs w:val="24"/>
        </w:rPr>
        <w:t>.</w:t>
      </w:r>
      <w:r w:rsidRPr="00682D82">
        <w:rPr>
          <w:szCs w:val="24"/>
        </w:rPr>
        <w:t xml:space="preserve"> </w:t>
      </w:r>
      <w:r w:rsidRPr="00682D82">
        <w:rPr>
          <w:rFonts w:cs="Frutiger LT Std 45 Light"/>
          <w:szCs w:val="24"/>
        </w:rPr>
        <w:t>South Australia tends to have less sudden impact weather even</w:t>
      </w:r>
      <w:r w:rsidR="00016E5C">
        <w:rPr>
          <w:rFonts w:cs="Frutiger LT Std 45 Light"/>
          <w:szCs w:val="24"/>
        </w:rPr>
        <w:t>ts than other Australian states. H</w:t>
      </w:r>
      <w:r w:rsidRPr="00682D82">
        <w:rPr>
          <w:rFonts w:cs="Frutiger LT Std 45 Light"/>
          <w:szCs w:val="24"/>
        </w:rPr>
        <w:t xml:space="preserve">owever we already have the highest number of heat-related deaths per capita of any Australian state </w:t>
      </w:r>
      <w:r w:rsidRPr="00257C61">
        <w:rPr>
          <w:rFonts w:cs="Frutiger LT Std 45 Light"/>
          <w:szCs w:val="24"/>
        </w:rPr>
        <w:t>or territory</w:t>
      </w:r>
      <w:r w:rsidR="00257C61" w:rsidRPr="00257C61">
        <w:rPr>
          <w:rStyle w:val="A17"/>
          <w:sz w:val="24"/>
          <w:szCs w:val="24"/>
        </w:rPr>
        <w:t xml:space="preserve"> (</w:t>
      </w:r>
      <w:hyperlink r:id="rId26" w:history="1">
        <w:r w:rsidR="00257C61" w:rsidRPr="00257C61">
          <w:rPr>
            <w:rStyle w:val="Hyperlink"/>
            <w:rFonts w:cs="Frutiger LT Std 45 Light"/>
            <w:szCs w:val="24"/>
          </w:rPr>
          <w:t>SA Government 2019)</w:t>
        </w:r>
      </w:hyperlink>
      <w:r w:rsidR="00016E5C">
        <w:rPr>
          <w:rStyle w:val="Hyperlink"/>
          <w:rFonts w:cs="Frutiger LT Std 45 Light"/>
          <w:szCs w:val="24"/>
        </w:rPr>
        <w:t>.</w:t>
      </w:r>
    </w:p>
    <w:p w14:paraId="7775F189" w14:textId="77777777" w:rsidR="00361E55" w:rsidRPr="00682D82" w:rsidRDefault="00361E55" w:rsidP="00F56BCE">
      <w:pPr>
        <w:rPr>
          <w:szCs w:val="24"/>
        </w:rPr>
      </w:pPr>
    </w:p>
    <w:p w14:paraId="02C00F5B" w14:textId="62945989" w:rsidR="00494C99" w:rsidRPr="00682D82" w:rsidRDefault="00494C99" w:rsidP="00494C99">
      <w:pPr>
        <w:rPr>
          <w:szCs w:val="24"/>
        </w:rPr>
      </w:pPr>
      <w:r w:rsidRPr="00682D82">
        <w:rPr>
          <w:szCs w:val="24"/>
        </w:rPr>
        <w:t xml:space="preserve">The Lancet and Medical Journal of Australia </w:t>
      </w:r>
      <w:r w:rsidR="00CA62C9">
        <w:rPr>
          <w:szCs w:val="24"/>
        </w:rPr>
        <w:t>collaborated</w:t>
      </w:r>
      <w:r w:rsidRPr="00682D82">
        <w:rPr>
          <w:szCs w:val="24"/>
        </w:rPr>
        <w:t xml:space="preserve"> </w:t>
      </w:r>
      <w:r w:rsidR="00CA62C9">
        <w:rPr>
          <w:szCs w:val="24"/>
        </w:rPr>
        <w:t>on</w:t>
      </w:r>
      <w:r w:rsidRPr="00682D82">
        <w:rPr>
          <w:szCs w:val="24"/>
        </w:rPr>
        <w:t xml:space="preserve"> the inaugural Australian Countdown assessment of progress on climate change and health, acknowledging that climate plays an important role in human health</w:t>
      </w:r>
      <w:r w:rsidR="00680FA1">
        <w:rPr>
          <w:szCs w:val="24"/>
        </w:rPr>
        <w:t xml:space="preserve"> (</w:t>
      </w:r>
      <w:proofErr w:type="spellStart"/>
      <w:r w:rsidR="00680FA1">
        <w:rPr>
          <w:szCs w:val="24"/>
        </w:rPr>
        <w:t>Beggs</w:t>
      </w:r>
      <w:proofErr w:type="spellEnd"/>
      <w:r w:rsidR="00680FA1">
        <w:rPr>
          <w:szCs w:val="24"/>
        </w:rPr>
        <w:t xml:space="preserve"> </w:t>
      </w:r>
      <w:proofErr w:type="spellStart"/>
      <w:r w:rsidR="00680FA1">
        <w:rPr>
          <w:szCs w:val="24"/>
        </w:rPr>
        <w:t>etal</w:t>
      </w:r>
      <w:proofErr w:type="spellEnd"/>
      <w:r w:rsidR="00680FA1">
        <w:rPr>
          <w:szCs w:val="24"/>
        </w:rPr>
        <w:t xml:space="preserve">, 2019). </w:t>
      </w:r>
      <w:r w:rsidR="00F9270F" w:rsidRPr="00682D82">
        <w:rPr>
          <w:szCs w:val="24"/>
        </w:rPr>
        <w:t>Australian research has identified</w:t>
      </w:r>
      <w:r w:rsidR="00AD7E79">
        <w:rPr>
          <w:szCs w:val="24"/>
        </w:rPr>
        <w:t>:</w:t>
      </w:r>
    </w:p>
    <w:p w14:paraId="1D19CFD5" w14:textId="77777777" w:rsidR="00F9270F" w:rsidRPr="00682D82" w:rsidRDefault="00F9270F" w:rsidP="004C66E4">
      <w:pPr>
        <w:pStyle w:val="ListParagraph"/>
        <w:numPr>
          <w:ilvl w:val="0"/>
          <w:numId w:val="4"/>
        </w:numPr>
        <w:rPr>
          <w:szCs w:val="24"/>
        </w:rPr>
      </w:pPr>
      <w:r w:rsidRPr="00682D82">
        <w:rPr>
          <w:szCs w:val="24"/>
        </w:rPr>
        <w:t>significant linear associations between exposure to higher temperatures and greater mortality</w:t>
      </w:r>
      <w:r w:rsidR="00016E5C">
        <w:rPr>
          <w:szCs w:val="24"/>
        </w:rPr>
        <w:t>,</w:t>
      </w:r>
      <w:r w:rsidRPr="00682D82">
        <w:rPr>
          <w:szCs w:val="24"/>
        </w:rPr>
        <w:t> </w:t>
      </w:r>
    </w:p>
    <w:p w14:paraId="0246D396" w14:textId="7DE6740A" w:rsidR="00F9270F" w:rsidRPr="00682D82" w:rsidRDefault="00F9270F" w:rsidP="004C66E4">
      <w:pPr>
        <w:pStyle w:val="ListParagraph"/>
        <w:numPr>
          <w:ilvl w:val="0"/>
          <w:numId w:val="4"/>
        </w:numPr>
        <w:rPr>
          <w:szCs w:val="24"/>
        </w:rPr>
      </w:pPr>
      <w:r w:rsidRPr="00682D82">
        <w:rPr>
          <w:szCs w:val="24"/>
        </w:rPr>
        <w:t>statistically significant associations between heatwaves and mortality</w:t>
      </w:r>
      <w:r w:rsidR="00016E5C">
        <w:rPr>
          <w:szCs w:val="24"/>
        </w:rPr>
        <w:t>,</w:t>
      </w:r>
      <w:r w:rsidR="003C4764">
        <w:rPr>
          <w:szCs w:val="24"/>
        </w:rPr>
        <w:t xml:space="preserve"> and</w:t>
      </w:r>
    </w:p>
    <w:p w14:paraId="722FC442" w14:textId="77777777" w:rsidR="00494C99" w:rsidRPr="006D7A95" w:rsidRDefault="00016E5C" w:rsidP="00494C99">
      <w:pPr>
        <w:pStyle w:val="ListParagraph"/>
        <w:numPr>
          <w:ilvl w:val="0"/>
          <w:numId w:val="4"/>
        </w:numPr>
        <w:rPr>
          <w:szCs w:val="24"/>
        </w:rPr>
      </w:pPr>
      <w:r>
        <w:rPr>
          <w:szCs w:val="24"/>
        </w:rPr>
        <w:t>i</w:t>
      </w:r>
      <w:r w:rsidR="00F9270F" w:rsidRPr="006D7A95">
        <w:rPr>
          <w:szCs w:val="24"/>
        </w:rPr>
        <w:t>n warmer states and territories, higher mean annual maximum temperatures predict elevated suicide rates </w:t>
      </w:r>
      <w:r w:rsidR="006D7A95" w:rsidRPr="00016E5C">
        <w:rPr>
          <w:rFonts w:cstheme="minorHAnsi"/>
          <w:szCs w:val="24"/>
        </w:rPr>
        <w:t>(</w:t>
      </w:r>
      <w:r w:rsidR="006D7A95" w:rsidRPr="00016E5C">
        <w:rPr>
          <w:rFonts w:cstheme="minorHAnsi"/>
          <w:color w:val="333333"/>
          <w:szCs w:val="24"/>
          <w:shd w:val="clear" w:color="auto" w:fill="FEFEFE"/>
        </w:rPr>
        <w:t>Zhang et al, 2018</w:t>
      </w:r>
      <w:r w:rsidRPr="00016E5C">
        <w:rPr>
          <w:rFonts w:cstheme="minorHAnsi"/>
          <w:color w:val="333333"/>
          <w:szCs w:val="24"/>
          <w:shd w:val="clear" w:color="auto" w:fill="FEFEFE"/>
        </w:rPr>
        <w:t>)</w:t>
      </w:r>
      <w:r>
        <w:rPr>
          <w:rFonts w:cstheme="minorHAnsi"/>
          <w:color w:val="333333"/>
          <w:szCs w:val="24"/>
          <w:shd w:val="clear" w:color="auto" w:fill="FEFEFE"/>
        </w:rPr>
        <w:t>.</w:t>
      </w:r>
    </w:p>
    <w:p w14:paraId="2D88FC9C" w14:textId="77777777" w:rsidR="00531C90" w:rsidRDefault="00531C90" w:rsidP="00BF32A6"/>
    <w:p w14:paraId="7B4FB4F9" w14:textId="434E517E" w:rsidR="00B35AD0" w:rsidRPr="00682D82" w:rsidRDefault="00B35AD0" w:rsidP="00BF32A6">
      <w:r w:rsidRPr="00B0675A">
        <w:t>We are facing a future where the demand on services in an emergency may exceed the capacity to respond</w:t>
      </w:r>
      <w:r w:rsidR="00BF32A6" w:rsidRPr="00B0675A">
        <w:t xml:space="preserve"> </w:t>
      </w:r>
      <w:r w:rsidR="00BF32A6" w:rsidRPr="00B0675A">
        <w:rPr>
          <w:rStyle w:val="A17"/>
          <w:sz w:val="24"/>
          <w:szCs w:val="24"/>
        </w:rPr>
        <w:t>(</w:t>
      </w:r>
      <w:hyperlink r:id="rId27" w:history="1">
        <w:r w:rsidR="00BF32A6" w:rsidRPr="00B0675A">
          <w:rPr>
            <w:rStyle w:val="Hyperlink"/>
            <w:rFonts w:cs="Frutiger LT Std 45 Light"/>
            <w:szCs w:val="24"/>
          </w:rPr>
          <w:t>SA Government 2019)</w:t>
        </w:r>
      </w:hyperlink>
      <w:r w:rsidR="00BF32A6" w:rsidRPr="00B0675A">
        <w:rPr>
          <w:rStyle w:val="A17"/>
          <w:sz w:val="24"/>
          <w:szCs w:val="24"/>
        </w:rPr>
        <w:t xml:space="preserve">. </w:t>
      </w:r>
      <w:r w:rsidRPr="00B0675A">
        <w:t>Volunteering rates across Australia are declining for the first time in 20 years</w:t>
      </w:r>
      <w:r w:rsidR="00BF32A6" w:rsidRPr="00B0675A">
        <w:t xml:space="preserve"> </w:t>
      </w:r>
      <w:r w:rsidR="00BF32A6" w:rsidRPr="00B0675A">
        <w:rPr>
          <w:rStyle w:val="A17"/>
          <w:sz w:val="24"/>
          <w:szCs w:val="24"/>
        </w:rPr>
        <w:t>(</w:t>
      </w:r>
      <w:hyperlink r:id="rId28" w:history="1">
        <w:r w:rsidR="00BF32A6" w:rsidRPr="00B0675A">
          <w:rPr>
            <w:rStyle w:val="Hyperlink"/>
            <w:rFonts w:cs="Frutiger LT Std 45 Light"/>
            <w:szCs w:val="24"/>
          </w:rPr>
          <w:t>SA Government 2019)</w:t>
        </w:r>
      </w:hyperlink>
      <w:r w:rsidR="00016E5C" w:rsidRPr="00B0675A">
        <w:rPr>
          <w:rStyle w:val="A17"/>
          <w:sz w:val="24"/>
          <w:szCs w:val="24"/>
        </w:rPr>
        <w:t xml:space="preserve"> and f</w:t>
      </w:r>
      <w:r w:rsidRPr="00B0675A">
        <w:t xml:space="preserve">alling volunteerism is impacting many sectors, including emergency management. </w:t>
      </w:r>
      <w:r w:rsidR="00B24EAC" w:rsidRPr="00B0675A">
        <w:t xml:space="preserve">There is a role for </w:t>
      </w:r>
      <w:r w:rsidR="0094682C" w:rsidRPr="00B0675A">
        <w:t>federal</w:t>
      </w:r>
      <w:r w:rsidR="00B24EAC" w:rsidRPr="00B0675A">
        <w:t xml:space="preserve">, state and local governments, community service providers, the business sector and community members </w:t>
      </w:r>
      <w:r w:rsidR="00FC2B43">
        <w:t>in</w:t>
      </w:r>
      <w:r w:rsidR="00B24EAC" w:rsidRPr="00B0675A">
        <w:t xml:space="preserve"> </w:t>
      </w:r>
      <w:r w:rsidR="00FC2B43" w:rsidRPr="00B0675A">
        <w:t>ensur</w:t>
      </w:r>
      <w:r w:rsidR="00FC2B43">
        <w:t>ing</w:t>
      </w:r>
      <w:r w:rsidR="00FC2B43" w:rsidRPr="00B0675A">
        <w:t xml:space="preserve"> </w:t>
      </w:r>
      <w:r w:rsidR="00B24EAC" w:rsidRPr="00B0675A">
        <w:t>the needs of</w:t>
      </w:r>
      <w:r w:rsidR="00B24EAC" w:rsidRPr="00682D82">
        <w:t xml:space="preserve"> those most at risk in emergencies are addressed before, during and after emergencies.</w:t>
      </w:r>
    </w:p>
    <w:p w14:paraId="3BDEBF86" w14:textId="77777777" w:rsidR="00361E55" w:rsidRPr="00682D82" w:rsidRDefault="00361E55" w:rsidP="00B35AD0">
      <w:pPr>
        <w:pStyle w:val="Default"/>
        <w:rPr>
          <w:rFonts w:asciiTheme="minorHAnsi" w:hAnsiTheme="minorHAnsi"/>
        </w:rPr>
      </w:pPr>
    </w:p>
    <w:p w14:paraId="6B665650" w14:textId="77777777" w:rsidR="00361E55" w:rsidRPr="00682D82" w:rsidRDefault="00361E55" w:rsidP="00361E55">
      <w:pPr>
        <w:rPr>
          <w:szCs w:val="24"/>
        </w:rPr>
      </w:pPr>
      <w:r w:rsidRPr="00682D82">
        <w:rPr>
          <w:szCs w:val="24"/>
        </w:rPr>
        <w:t xml:space="preserve">Community organisations play an important role in building the resilience of the people and communities they work with to minimise the potentially devastating impacts of </w:t>
      </w:r>
      <w:r w:rsidR="00250728" w:rsidRPr="00682D82">
        <w:rPr>
          <w:szCs w:val="24"/>
        </w:rPr>
        <w:t>emergencies</w:t>
      </w:r>
      <w:r w:rsidR="00250728">
        <w:rPr>
          <w:szCs w:val="24"/>
        </w:rPr>
        <w:t>,</w:t>
      </w:r>
      <w:r w:rsidR="00250728" w:rsidRPr="00682D82">
        <w:rPr>
          <w:szCs w:val="24"/>
        </w:rPr>
        <w:t xml:space="preserve"> </w:t>
      </w:r>
      <w:r w:rsidRPr="00682D82">
        <w:rPr>
          <w:szCs w:val="24"/>
        </w:rPr>
        <w:t>disasters and</w:t>
      </w:r>
      <w:r w:rsidR="00250728">
        <w:rPr>
          <w:szCs w:val="24"/>
        </w:rPr>
        <w:t xml:space="preserve"> extreme weather events</w:t>
      </w:r>
      <w:r w:rsidRPr="00682D82">
        <w:rPr>
          <w:szCs w:val="24"/>
        </w:rPr>
        <w:t xml:space="preserve">. </w:t>
      </w:r>
    </w:p>
    <w:p w14:paraId="500A24B6" w14:textId="77777777" w:rsidR="00361E55" w:rsidRPr="00B24EAC" w:rsidRDefault="00361E55" w:rsidP="00361E55"/>
    <w:p w14:paraId="302F3874" w14:textId="77777777" w:rsidR="00B24EAC" w:rsidRDefault="00361E55" w:rsidP="001F6409">
      <w:pPr>
        <w:pStyle w:val="Heading1"/>
      </w:pPr>
      <w:bookmarkStart w:id="6" w:name="_Toc30416018"/>
      <w:r w:rsidRPr="00361E55">
        <w:t>Project scope and context</w:t>
      </w:r>
      <w:bookmarkEnd w:id="6"/>
    </w:p>
    <w:p w14:paraId="0023C94D" w14:textId="77EE4358" w:rsidR="008A6BAF" w:rsidRDefault="008A6BAF" w:rsidP="008A6BAF">
      <w:pPr>
        <w:rPr>
          <w:szCs w:val="24"/>
        </w:rPr>
      </w:pPr>
      <w:r w:rsidRPr="00682D82">
        <w:rPr>
          <w:szCs w:val="24"/>
        </w:rPr>
        <w:t xml:space="preserve">The SACOSS Disaster Resilience Project </w:t>
      </w:r>
      <w:r>
        <w:rPr>
          <w:szCs w:val="24"/>
        </w:rPr>
        <w:t>took</w:t>
      </w:r>
      <w:r w:rsidRPr="00682D82">
        <w:rPr>
          <w:szCs w:val="24"/>
        </w:rPr>
        <w:t xml:space="preserve"> place in the context of work that has</w:t>
      </w:r>
      <w:r>
        <w:rPr>
          <w:szCs w:val="24"/>
        </w:rPr>
        <w:t xml:space="preserve"> been,</w:t>
      </w:r>
      <w:r w:rsidRPr="00682D82">
        <w:rPr>
          <w:szCs w:val="24"/>
        </w:rPr>
        <w:t xml:space="preserve"> and is being</w:t>
      </w:r>
      <w:r>
        <w:rPr>
          <w:szCs w:val="24"/>
        </w:rPr>
        <w:t>,</w:t>
      </w:r>
      <w:r w:rsidRPr="00682D82">
        <w:rPr>
          <w:szCs w:val="24"/>
        </w:rPr>
        <w:t xml:space="preserve"> undertaken across South Australia and nationally. The South Australian government recently released </w:t>
      </w:r>
      <w:r w:rsidRPr="00531C90">
        <w:rPr>
          <w:i/>
          <w:szCs w:val="24"/>
        </w:rPr>
        <w:t>Stronger Together:</w:t>
      </w:r>
      <w:r>
        <w:rPr>
          <w:szCs w:val="24"/>
        </w:rPr>
        <w:t xml:space="preserve"> </w:t>
      </w:r>
      <w:r w:rsidRPr="00682D82">
        <w:rPr>
          <w:i/>
          <w:szCs w:val="24"/>
        </w:rPr>
        <w:t>South Australian’s Disaster Resilience Strategy 2019-2024</w:t>
      </w:r>
      <w:r w:rsidRPr="00682D82">
        <w:rPr>
          <w:szCs w:val="24"/>
        </w:rPr>
        <w:t>.</w:t>
      </w:r>
      <w:r>
        <w:rPr>
          <w:szCs w:val="24"/>
        </w:rPr>
        <w:t xml:space="preserve"> </w:t>
      </w:r>
      <w:r w:rsidRPr="00682D82">
        <w:rPr>
          <w:szCs w:val="24"/>
        </w:rPr>
        <w:t>Australian Red Cross has played a leadership role in supporting communities during and after emergencies and disasters for more than a century.</w:t>
      </w:r>
      <w:r>
        <w:rPr>
          <w:szCs w:val="24"/>
        </w:rPr>
        <w:t xml:space="preserve"> </w:t>
      </w:r>
      <w:r w:rsidRPr="00682D82">
        <w:rPr>
          <w:szCs w:val="24"/>
        </w:rPr>
        <w:t xml:space="preserve">In recent years, they have had an increasing focus on preparation and resilience building to minimise the impact of disasters and enable successful recovery. Their work included the development of a </w:t>
      </w:r>
      <w:r w:rsidRPr="00682D82">
        <w:rPr>
          <w:i/>
          <w:szCs w:val="24"/>
        </w:rPr>
        <w:t>People at Risk in Emergencies Framework for South Australia</w:t>
      </w:r>
      <w:r w:rsidRPr="00682D82">
        <w:rPr>
          <w:szCs w:val="24"/>
        </w:rPr>
        <w:t>. SACOSS would like to acknowledge the excellent work that Red Cross has been undertaking in communities across South Australia. Th</w:t>
      </w:r>
      <w:r>
        <w:rPr>
          <w:szCs w:val="24"/>
        </w:rPr>
        <w:t>is</w:t>
      </w:r>
      <w:r w:rsidRPr="00682D82">
        <w:rPr>
          <w:szCs w:val="24"/>
        </w:rPr>
        <w:t xml:space="preserve"> SACOSS project has been designed to build upon that work.</w:t>
      </w:r>
    </w:p>
    <w:p w14:paraId="0A9A85E7" w14:textId="77777777" w:rsidR="008A6BAF" w:rsidRPr="00682D82" w:rsidRDefault="008A6BAF" w:rsidP="008A6BAF">
      <w:pPr>
        <w:rPr>
          <w:szCs w:val="24"/>
        </w:rPr>
      </w:pPr>
    </w:p>
    <w:p w14:paraId="20CBB58F" w14:textId="77F21A49" w:rsidR="002946B6" w:rsidRDefault="00B24EAC" w:rsidP="00B35AD0">
      <w:pPr>
        <w:pStyle w:val="Default"/>
        <w:rPr>
          <w:rFonts w:asciiTheme="minorHAnsi" w:hAnsiTheme="minorHAnsi"/>
        </w:rPr>
      </w:pPr>
      <w:r w:rsidRPr="00682D82">
        <w:rPr>
          <w:rFonts w:asciiTheme="minorHAnsi" w:hAnsiTheme="minorHAnsi"/>
        </w:rPr>
        <w:t xml:space="preserve">The purpose of the SACOSS Disaster Resilience Project </w:t>
      </w:r>
      <w:r w:rsidR="00BE12BA">
        <w:rPr>
          <w:rFonts w:asciiTheme="minorHAnsi" w:hAnsiTheme="minorHAnsi"/>
        </w:rPr>
        <w:t>was</w:t>
      </w:r>
      <w:r w:rsidRPr="00682D82">
        <w:rPr>
          <w:rFonts w:asciiTheme="minorHAnsi" w:hAnsiTheme="minorHAnsi"/>
        </w:rPr>
        <w:t xml:space="preserve"> to develop clarity around the roles and responsibilities of </w:t>
      </w:r>
      <w:r w:rsidR="00440250" w:rsidRPr="00682D82">
        <w:rPr>
          <w:rFonts w:asciiTheme="minorHAnsi" w:hAnsiTheme="minorHAnsi"/>
        </w:rPr>
        <w:t>organisations that support people who are at increased risk in emergencies,</w:t>
      </w:r>
      <w:r w:rsidR="00A02E7B">
        <w:rPr>
          <w:rFonts w:asciiTheme="minorHAnsi" w:hAnsiTheme="minorHAnsi"/>
        </w:rPr>
        <w:t xml:space="preserve"> disasters and extreme weather events</w:t>
      </w:r>
      <w:r w:rsidR="00B566B2">
        <w:rPr>
          <w:rFonts w:asciiTheme="minorHAnsi" w:hAnsiTheme="minorHAnsi"/>
        </w:rPr>
        <w:t>,</w:t>
      </w:r>
      <w:r w:rsidR="00440250" w:rsidRPr="00682D82">
        <w:rPr>
          <w:rFonts w:asciiTheme="minorHAnsi" w:hAnsiTheme="minorHAnsi"/>
        </w:rPr>
        <w:t xml:space="preserve"> and to develop tools or resources to assist organisations in this work. </w:t>
      </w:r>
    </w:p>
    <w:p w14:paraId="202959A5" w14:textId="6D60C5F0" w:rsidR="00EB2E0C" w:rsidRDefault="00EB2E0C" w:rsidP="00B35AD0">
      <w:pPr>
        <w:pStyle w:val="Default"/>
        <w:rPr>
          <w:rFonts w:asciiTheme="minorHAnsi" w:hAnsiTheme="minorHAnsi"/>
        </w:rPr>
      </w:pPr>
    </w:p>
    <w:p w14:paraId="34966E77" w14:textId="664ED703" w:rsidR="00EB2E0C" w:rsidRDefault="006E0910" w:rsidP="00B35AD0">
      <w:pPr>
        <w:pStyle w:val="Default"/>
        <w:rPr>
          <w:rFonts w:asciiTheme="minorHAnsi" w:hAnsiTheme="minorHAnsi"/>
        </w:rPr>
      </w:pPr>
      <w:r>
        <w:rPr>
          <w:rFonts w:asciiTheme="minorHAnsi" w:hAnsiTheme="minorHAnsi"/>
        </w:rPr>
        <w:lastRenderedPageBreak/>
        <w:t>The project addressed the nee</w:t>
      </w:r>
      <w:r w:rsidR="00190110">
        <w:rPr>
          <w:rFonts w:asciiTheme="minorHAnsi" w:hAnsiTheme="minorHAnsi"/>
        </w:rPr>
        <w:t xml:space="preserve">ds of people who may be at higher risk due to </w:t>
      </w:r>
      <w:r w:rsidR="00A80045">
        <w:rPr>
          <w:rFonts w:asciiTheme="minorHAnsi" w:hAnsiTheme="minorHAnsi"/>
        </w:rPr>
        <w:t>poverty, poor health and mobility, disability, social isolation</w:t>
      </w:r>
      <w:r w:rsidR="00B80EEC">
        <w:rPr>
          <w:rFonts w:asciiTheme="minorHAnsi" w:hAnsiTheme="minorHAnsi"/>
        </w:rPr>
        <w:t xml:space="preserve">, </w:t>
      </w:r>
      <w:r w:rsidR="001348AA">
        <w:rPr>
          <w:rFonts w:asciiTheme="minorHAnsi" w:hAnsiTheme="minorHAnsi"/>
        </w:rPr>
        <w:t>communication barriers</w:t>
      </w:r>
      <w:r w:rsidR="003D7088">
        <w:rPr>
          <w:rFonts w:asciiTheme="minorHAnsi" w:hAnsiTheme="minorHAnsi"/>
        </w:rPr>
        <w:t xml:space="preserve"> and </w:t>
      </w:r>
      <w:r w:rsidR="00D702B8">
        <w:rPr>
          <w:rFonts w:asciiTheme="minorHAnsi" w:hAnsiTheme="minorHAnsi"/>
        </w:rPr>
        <w:t>lack of access to reliable transport</w:t>
      </w:r>
      <w:r w:rsidR="00CE1C7D">
        <w:rPr>
          <w:rFonts w:asciiTheme="minorHAnsi" w:hAnsiTheme="minorHAnsi"/>
        </w:rPr>
        <w:t>.</w:t>
      </w:r>
    </w:p>
    <w:p w14:paraId="388DAF2A" w14:textId="77777777" w:rsidR="002946B6" w:rsidRDefault="002946B6" w:rsidP="00B35AD0">
      <w:pPr>
        <w:pStyle w:val="Default"/>
        <w:rPr>
          <w:rFonts w:asciiTheme="minorHAnsi" w:hAnsiTheme="minorHAnsi"/>
        </w:rPr>
      </w:pPr>
    </w:p>
    <w:p w14:paraId="1E9587EB" w14:textId="799B7B08" w:rsidR="00B24EAC" w:rsidRPr="00682D82" w:rsidRDefault="00F320DB" w:rsidP="00B35AD0">
      <w:pPr>
        <w:pStyle w:val="Default"/>
        <w:rPr>
          <w:rFonts w:asciiTheme="minorHAnsi" w:hAnsiTheme="minorHAnsi"/>
        </w:rPr>
      </w:pPr>
      <w:r>
        <w:rPr>
          <w:rFonts w:asciiTheme="minorHAnsi" w:hAnsiTheme="minorHAnsi"/>
        </w:rPr>
        <w:t>Significant</w:t>
      </w:r>
      <w:r w:rsidRPr="00682D82">
        <w:rPr>
          <w:rFonts w:asciiTheme="minorHAnsi" w:hAnsiTheme="minorHAnsi"/>
        </w:rPr>
        <w:t xml:space="preserve"> </w:t>
      </w:r>
      <w:r w:rsidR="00440250" w:rsidRPr="00682D82">
        <w:rPr>
          <w:rFonts w:asciiTheme="minorHAnsi" w:hAnsiTheme="minorHAnsi"/>
        </w:rPr>
        <w:t xml:space="preserve">consultation </w:t>
      </w:r>
      <w:r w:rsidR="0099593C">
        <w:rPr>
          <w:rFonts w:asciiTheme="minorHAnsi" w:hAnsiTheme="minorHAnsi"/>
        </w:rPr>
        <w:t xml:space="preserve">was undertaken, </w:t>
      </w:r>
      <w:r w:rsidR="0099593C" w:rsidRPr="00682D82">
        <w:rPr>
          <w:rFonts w:asciiTheme="minorHAnsi" w:hAnsiTheme="minorHAnsi"/>
        </w:rPr>
        <w:t>includ</w:t>
      </w:r>
      <w:r w:rsidR="0099593C">
        <w:rPr>
          <w:rFonts w:asciiTheme="minorHAnsi" w:hAnsiTheme="minorHAnsi"/>
        </w:rPr>
        <w:t>ing</w:t>
      </w:r>
      <w:r w:rsidR="0099593C" w:rsidRPr="00682D82">
        <w:rPr>
          <w:rFonts w:asciiTheme="minorHAnsi" w:hAnsiTheme="minorHAnsi"/>
        </w:rPr>
        <w:t xml:space="preserve"> </w:t>
      </w:r>
      <w:r w:rsidR="00440250" w:rsidRPr="00682D82">
        <w:rPr>
          <w:rFonts w:asciiTheme="minorHAnsi" w:hAnsiTheme="minorHAnsi"/>
        </w:rPr>
        <w:t xml:space="preserve">meeting with funding providers, peak bodies and service providers. The lived experience perspective </w:t>
      </w:r>
      <w:r w:rsidR="0099593C">
        <w:rPr>
          <w:rFonts w:asciiTheme="minorHAnsi" w:hAnsiTheme="minorHAnsi"/>
        </w:rPr>
        <w:t>was gained</w:t>
      </w:r>
      <w:r w:rsidR="00440250" w:rsidRPr="00682D82">
        <w:rPr>
          <w:rFonts w:asciiTheme="minorHAnsi" w:hAnsiTheme="minorHAnsi"/>
        </w:rPr>
        <w:t xml:space="preserve"> through an online survey</w:t>
      </w:r>
      <w:r w:rsidR="00CD5C9B" w:rsidRPr="00682D82">
        <w:rPr>
          <w:rFonts w:asciiTheme="minorHAnsi" w:hAnsiTheme="minorHAnsi"/>
        </w:rPr>
        <w:t>, telephone interviews</w:t>
      </w:r>
      <w:r w:rsidR="00440250" w:rsidRPr="00682D82">
        <w:rPr>
          <w:rFonts w:asciiTheme="minorHAnsi" w:hAnsiTheme="minorHAnsi"/>
        </w:rPr>
        <w:t xml:space="preserve"> </w:t>
      </w:r>
      <w:r w:rsidR="003A2120">
        <w:rPr>
          <w:rFonts w:asciiTheme="minorHAnsi" w:hAnsiTheme="minorHAnsi"/>
        </w:rPr>
        <w:t xml:space="preserve">with individuals </w:t>
      </w:r>
      <w:r w:rsidR="00440250" w:rsidRPr="00682D82">
        <w:rPr>
          <w:rFonts w:asciiTheme="minorHAnsi" w:hAnsiTheme="minorHAnsi"/>
        </w:rPr>
        <w:t xml:space="preserve">and </w:t>
      </w:r>
      <w:r w:rsidR="003A2120">
        <w:rPr>
          <w:rFonts w:asciiTheme="minorHAnsi" w:hAnsiTheme="minorHAnsi"/>
        </w:rPr>
        <w:t xml:space="preserve">meetings </w:t>
      </w:r>
      <w:r w:rsidR="00440250" w:rsidRPr="00682D82">
        <w:rPr>
          <w:rFonts w:asciiTheme="minorHAnsi" w:hAnsiTheme="minorHAnsi"/>
        </w:rPr>
        <w:t xml:space="preserve">with consumer </w:t>
      </w:r>
      <w:r w:rsidR="00C543A0">
        <w:rPr>
          <w:rFonts w:asciiTheme="minorHAnsi" w:hAnsiTheme="minorHAnsi"/>
        </w:rPr>
        <w:t>representative</w:t>
      </w:r>
      <w:r w:rsidR="00C543A0" w:rsidRPr="00682D82">
        <w:rPr>
          <w:rFonts w:asciiTheme="minorHAnsi" w:hAnsiTheme="minorHAnsi"/>
        </w:rPr>
        <w:t xml:space="preserve"> </w:t>
      </w:r>
      <w:r w:rsidR="00440250" w:rsidRPr="00682D82">
        <w:rPr>
          <w:rFonts w:asciiTheme="minorHAnsi" w:hAnsiTheme="minorHAnsi"/>
        </w:rPr>
        <w:t>bodies.</w:t>
      </w:r>
    </w:p>
    <w:p w14:paraId="698C0AAD" w14:textId="77777777" w:rsidR="00CD5C9B" w:rsidRPr="00682D82" w:rsidRDefault="00CD5C9B" w:rsidP="00B35AD0">
      <w:pPr>
        <w:pStyle w:val="Default"/>
        <w:rPr>
          <w:rFonts w:asciiTheme="minorHAnsi" w:hAnsiTheme="minorHAnsi"/>
        </w:rPr>
      </w:pPr>
    </w:p>
    <w:p w14:paraId="7397C6DB" w14:textId="23DBCA84" w:rsidR="00682D82" w:rsidRDefault="00682D82" w:rsidP="00190B4F"/>
    <w:p w14:paraId="41F4F495" w14:textId="5CCBE627" w:rsidR="002946B6" w:rsidRPr="00F652EE" w:rsidRDefault="002946B6" w:rsidP="00190B4F">
      <w:r>
        <w:t xml:space="preserve">The type of emergencies, disasters and extreme weather events addressed through the project </w:t>
      </w:r>
      <w:r w:rsidR="00A72D79">
        <w:t>includes</w:t>
      </w:r>
      <w:r>
        <w:t xml:space="preserve"> those that are influenced by our changing climate and most </w:t>
      </w:r>
      <w:r w:rsidR="00BD6F81">
        <w:t>relevant to</w:t>
      </w:r>
      <w:r>
        <w:t xml:space="preserve"> South Australia. Issues such as terrorism or significant cyber security events were not included.</w:t>
      </w:r>
    </w:p>
    <w:p w14:paraId="62C958BC" w14:textId="0494ADDB" w:rsidR="00C86B9A" w:rsidRDefault="00C86B9A" w:rsidP="001F6409">
      <w:pPr>
        <w:pStyle w:val="Heading1"/>
      </w:pPr>
      <w:bookmarkStart w:id="7" w:name="_Toc30416019"/>
      <w:r>
        <w:t>Project Oversight</w:t>
      </w:r>
    </w:p>
    <w:p w14:paraId="56DE52A5" w14:textId="154956F0" w:rsidR="00C86B9A" w:rsidRDefault="00C86B9A" w:rsidP="00C86B9A">
      <w:r>
        <w:t xml:space="preserve">The Senior Project Officer </w:t>
      </w:r>
      <w:r w:rsidR="00BE12BA">
        <w:t xml:space="preserve">reported </w:t>
      </w:r>
      <w:r>
        <w:t xml:space="preserve">to the </w:t>
      </w:r>
      <w:r w:rsidRPr="007E6F06">
        <w:t xml:space="preserve">Director, </w:t>
      </w:r>
      <w:r w:rsidR="00AD7E79" w:rsidRPr="007E6F06">
        <w:t>P</w:t>
      </w:r>
      <w:r w:rsidRPr="007E6F06">
        <w:t>olicy</w:t>
      </w:r>
      <w:r w:rsidR="007E6F06">
        <w:t xml:space="preserve"> and Advocacy</w:t>
      </w:r>
      <w:r>
        <w:t xml:space="preserve"> and established a Project Reference Group comprising representation from:</w:t>
      </w:r>
    </w:p>
    <w:p w14:paraId="396AD01D" w14:textId="21A68C9F" w:rsidR="00C86B9A" w:rsidRDefault="00C86B9A" w:rsidP="00E82A38">
      <w:pPr>
        <w:pStyle w:val="ListParagraph"/>
        <w:numPr>
          <w:ilvl w:val="0"/>
          <w:numId w:val="35"/>
        </w:numPr>
      </w:pPr>
      <w:r>
        <w:t>SA Fire and Emergency Commission</w:t>
      </w:r>
    </w:p>
    <w:p w14:paraId="0D6D6DE1" w14:textId="796744BA" w:rsidR="00C86B9A" w:rsidRDefault="00C86B9A" w:rsidP="00E82A38">
      <w:pPr>
        <w:pStyle w:val="ListParagraph"/>
        <w:numPr>
          <w:ilvl w:val="0"/>
          <w:numId w:val="35"/>
        </w:numPr>
      </w:pPr>
      <w:r>
        <w:t>Red Cross</w:t>
      </w:r>
    </w:p>
    <w:p w14:paraId="09C47D39" w14:textId="6E70CB26" w:rsidR="00C86B9A" w:rsidRDefault="00C86B9A" w:rsidP="00E82A38">
      <w:pPr>
        <w:pStyle w:val="ListParagraph"/>
        <w:numPr>
          <w:ilvl w:val="0"/>
          <w:numId w:val="35"/>
        </w:numPr>
      </w:pPr>
      <w:r>
        <w:t>SA Health</w:t>
      </w:r>
    </w:p>
    <w:p w14:paraId="782E56A1" w14:textId="6991DE37" w:rsidR="00C86B9A" w:rsidRDefault="00C86B9A" w:rsidP="00E82A38">
      <w:pPr>
        <w:pStyle w:val="ListParagraph"/>
        <w:numPr>
          <w:ilvl w:val="0"/>
          <w:numId w:val="35"/>
        </w:numPr>
      </w:pPr>
      <w:r>
        <w:t>Department for Human Services</w:t>
      </w:r>
    </w:p>
    <w:p w14:paraId="1C06DA98" w14:textId="5F6F61EC" w:rsidR="00E82A38" w:rsidRDefault="00AE0568" w:rsidP="00E82A38">
      <w:pPr>
        <w:pStyle w:val="ListParagraph"/>
        <w:numPr>
          <w:ilvl w:val="0"/>
          <w:numId w:val="35"/>
        </w:numPr>
      </w:pPr>
      <w:proofErr w:type="spellStart"/>
      <w:proofErr w:type="gramStart"/>
      <w:r>
        <w:t>a</w:t>
      </w:r>
      <w:r w:rsidR="00E82A38">
        <w:t>c.care</w:t>
      </w:r>
      <w:proofErr w:type="spellEnd"/>
      <w:proofErr w:type="gramEnd"/>
    </w:p>
    <w:p w14:paraId="73B81A72" w14:textId="51350187" w:rsidR="00E82A38" w:rsidRDefault="00E82A38" w:rsidP="00E82A38">
      <w:pPr>
        <w:pStyle w:val="ListParagraph"/>
        <w:numPr>
          <w:ilvl w:val="0"/>
          <w:numId w:val="35"/>
        </w:numPr>
      </w:pPr>
      <w:r>
        <w:t>Life Without Barrier</w:t>
      </w:r>
      <w:r w:rsidR="00242883">
        <w:t>s</w:t>
      </w:r>
    </w:p>
    <w:p w14:paraId="1D94948E" w14:textId="04F16A3A" w:rsidR="00E82A38" w:rsidRDefault="00E82A38" w:rsidP="00E82A38">
      <w:pPr>
        <w:pStyle w:val="ListParagraph"/>
        <w:numPr>
          <w:ilvl w:val="0"/>
          <w:numId w:val="35"/>
        </w:numPr>
      </w:pPr>
      <w:r>
        <w:t>Lived experience representative</w:t>
      </w:r>
    </w:p>
    <w:p w14:paraId="3C84ED4A" w14:textId="7017B65F" w:rsidR="00E82A38" w:rsidRDefault="00E82A38" w:rsidP="00E82A38">
      <w:pPr>
        <w:pStyle w:val="ListParagraph"/>
        <w:numPr>
          <w:ilvl w:val="0"/>
          <w:numId w:val="35"/>
        </w:numPr>
      </w:pPr>
      <w:r>
        <w:t>SACOSS</w:t>
      </w:r>
    </w:p>
    <w:p w14:paraId="1D6E29CB" w14:textId="77777777" w:rsidR="00E82A38" w:rsidRDefault="00E82A38" w:rsidP="00C86B9A"/>
    <w:p w14:paraId="58BC5B03" w14:textId="681ED9E9" w:rsidR="00E82A38" w:rsidRDefault="00E82A38" w:rsidP="00C86B9A">
      <w:r>
        <w:t xml:space="preserve">Terms of Reference were </w:t>
      </w:r>
      <w:r w:rsidR="00AD7E79">
        <w:t>established,</w:t>
      </w:r>
      <w:r>
        <w:t xml:space="preserve"> and 4 meetings scheduled across the duration of the project.</w:t>
      </w:r>
    </w:p>
    <w:p w14:paraId="0B5668FF" w14:textId="77777777" w:rsidR="00E82A38" w:rsidRPr="00C86B9A" w:rsidRDefault="00E82A38" w:rsidP="00C86B9A"/>
    <w:p w14:paraId="20B4A936" w14:textId="03C62014" w:rsidR="00B0546C" w:rsidRPr="000F6413" w:rsidRDefault="00CD5C9B" w:rsidP="001F6409">
      <w:pPr>
        <w:pStyle w:val="Heading1"/>
      </w:pPr>
      <w:r w:rsidRPr="000F6413">
        <w:t>Stakeholder identification</w:t>
      </w:r>
      <w:bookmarkEnd w:id="7"/>
    </w:p>
    <w:p w14:paraId="4E703AA7" w14:textId="3998F6D3" w:rsidR="002C3EB6" w:rsidRDefault="0005715E" w:rsidP="00B0546C">
      <w:pPr>
        <w:rPr>
          <w:szCs w:val="24"/>
        </w:rPr>
      </w:pPr>
      <w:r>
        <w:rPr>
          <w:szCs w:val="24"/>
        </w:rPr>
        <w:t>Everyone experiences being</w:t>
      </w:r>
      <w:r w:rsidR="00E0463B" w:rsidRPr="00682D82">
        <w:rPr>
          <w:szCs w:val="24"/>
        </w:rPr>
        <w:t xml:space="preserve"> at risk at different points in our lives. This means the extent to which we can </w:t>
      </w:r>
      <w:r w:rsidR="00E0463B" w:rsidRPr="00BF32A6">
        <w:rPr>
          <w:szCs w:val="24"/>
        </w:rPr>
        <w:t>prepare for, cope with and recover from emergencies also changes from time to time (</w:t>
      </w:r>
      <w:hyperlink r:id="rId29" w:history="1">
        <w:r w:rsidR="00BF32A6" w:rsidRPr="00BF32A6">
          <w:rPr>
            <w:rStyle w:val="Hyperlink"/>
            <w:szCs w:val="24"/>
          </w:rPr>
          <w:t>Australian</w:t>
        </w:r>
      </w:hyperlink>
      <w:r w:rsidR="00BF32A6" w:rsidRPr="00BF32A6">
        <w:rPr>
          <w:szCs w:val="24"/>
        </w:rPr>
        <w:t xml:space="preserve"> Red Cross 2018</w:t>
      </w:r>
      <w:r w:rsidR="00E0463B" w:rsidRPr="00BF32A6">
        <w:rPr>
          <w:szCs w:val="24"/>
        </w:rPr>
        <w:t xml:space="preserve">). </w:t>
      </w:r>
      <w:r w:rsidR="00B87B6C" w:rsidRPr="00BF32A6">
        <w:rPr>
          <w:szCs w:val="24"/>
        </w:rPr>
        <w:t>There are however some population groups that are over</w:t>
      </w:r>
      <w:r w:rsidR="00FE64EC">
        <w:rPr>
          <w:szCs w:val="24"/>
        </w:rPr>
        <w:t>-</w:t>
      </w:r>
      <w:r w:rsidR="00B87B6C" w:rsidRPr="00BF32A6">
        <w:rPr>
          <w:szCs w:val="24"/>
        </w:rPr>
        <w:t>represented in the</w:t>
      </w:r>
      <w:r w:rsidR="00B87B6C" w:rsidRPr="00682D82">
        <w:rPr>
          <w:szCs w:val="24"/>
        </w:rPr>
        <w:t xml:space="preserve"> injuries and fatalities that result from </w:t>
      </w:r>
      <w:r w:rsidR="00250728" w:rsidRPr="00682D82">
        <w:rPr>
          <w:szCs w:val="24"/>
        </w:rPr>
        <w:t>emergencies</w:t>
      </w:r>
      <w:r w:rsidR="00250728">
        <w:rPr>
          <w:szCs w:val="24"/>
        </w:rPr>
        <w:t>,</w:t>
      </w:r>
      <w:r w:rsidR="00250728" w:rsidRPr="00682D82">
        <w:rPr>
          <w:szCs w:val="24"/>
        </w:rPr>
        <w:t xml:space="preserve"> </w:t>
      </w:r>
      <w:r w:rsidR="00B87B6C" w:rsidRPr="00682D82">
        <w:rPr>
          <w:szCs w:val="24"/>
        </w:rPr>
        <w:t>disasters or</w:t>
      </w:r>
      <w:r w:rsidR="00250728">
        <w:rPr>
          <w:szCs w:val="24"/>
        </w:rPr>
        <w:t xml:space="preserve"> extreme weather events</w:t>
      </w:r>
      <w:r w:rsidR="00B87B6C" w:rsidRPr="00682D82">
        <w:rPr>
          <w:szCs w:val="24"/>
        </w:rPr>
        <w:t xml:space="preserve">. </w:t>
      </w:r>
      <w:r w:rsidR="00E0463B" w:rsidRPr="00682D82">
        <w:rPr>
          <w:szCs w:val="24"/>
        </w:rPr>
        <w:t xml:space="preserve">SAFECOM has funded projects to address the needs of </w:t>
      </w:r>
      <w:r w:rsidR="00FA655F" w:rsidRPr="00682D82">
        <w:rPr>
          <w:szCs w:val="24"/>
        </w:rPr>
        <w:t>homeless people sleeping rough, culturally and linguistically diverse communities and people experiencing financial hardship</w:t>
      </w:r>
      <w:r w:rsidR="00B87B6C" w:rsidRPr="00682D82">
        <w:rPr>
          <w:szCs w:val="24"/>
        </w:rPr>
        <w:t xml:space="preserve"> and </w:t>
      </w:r>
      <w:r w:rsidR="00FA655F" w:rsidRPr="00682D82">
        <w:rPr>
          <w:szCs w:val="24"/>
        </w:rPr>
        <w:t xml:space="preserve">SA Health and the aged care sector have undertaken a significant piece of work relating to hospitals and residential aged care facilities. </w:t>
      </w:r>
    </w:p>
    <w:p w14:paraId="4C9C87B6" w14:textId="77777777" w:rsidR="002C3EB6" w:rsidRDefault="002C3EB6" w:rsidP="00B0546C">
      <w:pPr>
        <w:rPr>
          <w:szCs w:val="24"/>
        </w:rPr>
      </w:pPr>
    </w:p>
    <w:p w14:paraId="4DCC3497" w14:textId="7374F351" w:rsidR="00B0546C" w:rsidRPr="00682D82" w:rsidRDefault="002E0929" w:rsidP="00B0546C">
      <w:pPr>
        <w:rPr>
          <w:szCs w:val="24"/>
        </w:rPr>
      </w:pPr>
      <w:r>
        <w:rPr>
          <w:szCs w:val="24"/>
        </w:rPr>
        <w:t xml:space="preserve">Given the ground already covered, </w:t>
      </w:r>
      <w:r w:rsidR="00FA655F" w:rsidRPr="00682D82">
        <w:rPr>
          <w:szCs w:val="24"/>
        </w:rPr>
        <w:t xml:space="preserve">SACOSS </w:t>
      </w:r>
      <w:r>
        <w:rPr>
          <w:szCs w:val="24"/>
        </w:rPr>
        <w:t>targeted</w:t>
      </w:r>
      <w:r w:rsidR="00FA655F" w:rsidRPr="00682D82">
        <w:rPr>
          <w:szCs w:val="24"/>
        </w:rPr>
        <w:t xml:space="preserve"> service providers that work with people who live with disabilities, </w:t>
      </w:r>
      <w:r w:rsidR="00C573F3">
        <w:rPr>
          <w:szCs w:val="24"/>
        </w:rPr>
        <w:t xml:space="preserve">isolation, </w:t>
      </w:r>
      <w:r w:rsidR="00FA655F" w:rsidRPr="00682D82">
        <w:rPr>
          <w:szCs w:val="24"/>
        </w:rPr>
        <w:t>physical and mental health conditions, those who are frail aged and living at home, or people in supported accommodation.</w:t>
      </w:r>
      <w:r w:rsidR="009B4003">
        <w:rPr>
          <w:szCs w:val="24"/>
        </w:rPr>
        <w:t xml:space="preserve"> </w:t>
      </w:r>
      <w:r w:rsidR="004A1B8A">
        <w:rPr>
          <w:szCs w:val="24"/>
        </w:rPr>
        <w:t>Further, we</w:t>
      </w:r>
      <w:r w:rsidR="004A1B8A" w:rsidRPr="00682D82">
        <w:rPr>
          <w:szCs w:val="24"/>
        </w:rPr>
        <w:t xml:space="preserve"> </w:t>
      </w:r>
      <w:r w:rsidR="00FA655F" w:rsidRPr="00682D82">
        <w:rPr>
          <w:szCs w:val="24"/>
        </w:rPr>
        <w:t>engaged</w:t>
      </w:r>
      <w:r w:rsidR="00C4038A">
        <w:rPr>
          <w:szCs w:val="24"/>
        </w:rPr>
        <w:t xml:space="preserve"> with</w:t>
      </w:r>
      <w:r w:rsidR="00FA655F" w:rsidRPr="00682D82">
        <w:rPr>
          <w:szCs w:val="24"/>
        </w:rPr>
        <w:t xml:space="preserve"> the major funders and peak bodies of those service sectors</w:t>
      </w:r>
      <w:r w:rsidR="002C3EB6">
        <w:rPr>
          <w:szCs w:val="24"/>
        </w:rPr>
        <w:t xml:space="preserve"> and some regulators of those service sectors</w:t>
      </w:r>
      <w:r w:rsidR="00FA655F" w:rsidRPr="00682D82">
        <w:rPr>
          <w:szCs w:val="24"/>
        </w:rPr>
        <w:t xml:space="preserve">. </w:t>
      </w:r>
      <w:r w:rsidR="00FE64EC">
        <w:rPr>
          <w:szCs w:val="24"/>
        </w:rPr>
        <w:t xml:space="preserve">The emergency services sector was also engaged and consulted through the project. </w:t>
      </w:r>
      <w:r w:rsidR="004A1B8A">
        <w:rPr>
          <w:szCs w:val="24"/>
        </w:rPr>
        <w:t>Finally, t</w:t>
      </w:r>
      <w:r w:rsidR="00B87B6C" w:rsidRPr="00682D82">
        <w:rPr>
          <w:szCs w:val="24"/>
        </w:rPr>
        <w:t>he lived experience perspective was considered essential to the project</w:t>
      </w:r>
      <w:r w:rsidR="00301377">
        <w:rPr>
          <w:szCs w:val="24"/>
        </w:rPr>
        <w:t>, so people</w:t>
      </w:r>
      <w:r w:rsidR="004A1B8A">
        <w:rPr>
          <w:szCs w:val="24"/>
        </w:rPr>
        <w:t xml:space="preserve"> who are</w:t>
      </w:r>
      <w:r w:rsidR="00301377">
        <w:rPr>
          <w:szCs w:val="24"/>
        </w:rPr>
        <w:t xml:space="preserve"> living with factors that lead to them requiring more support in emergencies and</w:t>
      </w:r>
      <w:r w:rsidR="004A1B8A">
        <w:rPr>
          <w:szCs w:val="24"/>
        </w:rPr>
        <w:t xml:space="preserve"> their related</w:t>
      </w:r>
      <w:r w:rsidR="00301377">
        <w:rPr>
          <w:szCs w:val="24"/>
        </w:rPr>
        <w:t xml:space="preserve"> consumer </w:t>
      </w:r>
      <w:r w:rsidR="00065107">
        <w:rPr>
          <w:szCs w:val="24"/>
        </w:rPr>
        <w:t xml:space="preserve">representative bodies </w:t>
      </w:r>
      <w:r w:rsidR="00301377">
        <w:rPr>
          <w:szCs w:val="24"/>
        </w:rPr>
        <w:t xml:space="preserve">were </w:t>
      </w:r>
      <w:r w:rsidR="002C3EB6">
        <w:rPr>
          <w:szCs w:val="24"/>
        </w:rPr>
        <w:t>engaged</w:t>
      </w:r>
      <w:r w:rsidR="00B87B6C" w:rsidRPr="00682D82">
        <w:rPr>
          <w:szCs w:val="24"/>
        </w:rPr>
        <w:t xml:space="preserve">. </w:t>
      </w:r>
    </w:p>
    <w:p w14:paraId="2E0A52A2" w14:textId="77777777" w:rsidR="00B87B6C" w:rsidRPr="00682D82" w:rsidRDefault="00B87B6C" w:rsidP="00B0546C">
      <w:pPr>
        <w:rPr>
          <w:szCs w:val="24"/>
        </w:rPr>
      </w:pPr>
    </w:p>
    <w:p w14:paraId="5D10D928" w14:textId="22B97BD4" w:rsidR="00B87B6C" w:rsidRPr="00682D82" w:rsidRDefault="00B87B6C" w:rsidP="00B0546C">
      <w:pPr>
        <w:rPr>
          <w:szCs w:val="24"/>
        </w:rPr>
      </w:pPr>
      <w:r w:rsidRPr="00682D82">
        <w:rPr>
          <w:szCs w:val="24"/>
        </w:rPr>
        <w:t xml:space="preserve">Given the limited resources of the project, it was only possible to get </w:t>
      </w:r>
      <w:r w:rsidR="009833B0" w:rsidRPr="00682D82">
        <w:rPr>
          <w:szCs w:val="24"/>
        </w:rPr>
        <w:t>representation from a small number of services across each sector</w:t>
      </w:r>
      <w:r w:rsidR="004A1B8A">
        <w:rPr>
          <w:szCs w:val="24"/>
        </w:rPr>
        <w:t xml:space="preserve"> - </w:t>
      </w:r>
      <w:r w:rsidR="009833B0" w:rsidRPr="00682D82">
        <w:rPr>
          <w:szCs w:val="24"/>
        </w:rPr>
        <w:t>the</w:t>
      </w:r>
      <w:r w:rsidR="004A1B8A">
        <w:rPr>
          <w:szCs w:val="24"/>
        </w:rPr>
        <w:t xml:space="preserve"> </w:t>
      </w:r>
      <w:r w:rsidR="009833B0" w:rsidRPr="00682D82">
        <w:rPr>
          <w:szCs w:val="24"/>
        </w:rPr>
        <w:t>list of stakeholders is far from exhaustive</w:t>
      </w:r>
      <w:r w:rsidR="0067621E">
        <w:rPr>
          <w:szCs w:val="24"/>
        </w:rPr>
        <w:t xml:space="preserve"> and can be found in Appendix 1.</w:t>
      </w:r>
    </w:p>
    <w:p w14:paraId="6A67B83C" w14:textId="77777777" w:rsidR="00B0546C" w:rsidRPr="00682D82" w:rsidRDefault="00B0546C" w:rsidP="00B0546C">
      <w:pPr>
        <w:rPr>
          <w:szCs w:val="24"/>
        </w:rPr>
      </w:pPr>
    </w:p>
    <w:p w14:paraId="7857FBD8" w14:textId="54C4D158" w:rsidR="002C3EB6" w:rsidRDefault="002C3EB6" w:rsidP="002C3EB6">
      <w:pPr>
        <w:pStyle w:val="Heading1"/>
      </w:pPr>
      <w:bookmarkStart w:id="8" w:name="_Toc30416020"/>
      <w:r>
        <w:t xml:space="preserve">Project </w:t>
      </w:r>
      <w:r w:rsidR="004763EC">
        <w:t>Pla</w:t>
      </w:r>
      <w:r w:rsidR="00376D81">
        <w:t>nning</w:t>
      </w:r>
    </w:p>
    <w:p w14:paraId="28414FB7" w14:textId="21C6032D" w:rsidR="00247320" w:rsidRDefault="002C3EB6" w:rsidP="002C3EB6">
      <w:r>
        <w:t>The Senior Project Officer was appointed in early July 2019</w:t>
      </w:r>
      <w:r w:rsidR="00247320">
        <w:t xml:space="preserve"> and developed a project plan and recruited stakeholders to form a Project Reference Group.</w:t>
      </w:r>
    </w:p>
    <w:p w14:paraId="32070685" w14:textId="77777777" w:rsidR="00247320" w:rsidRDefault="00247320" w:rsidP="002C3EB6"/>
    <w:p w14:paraId="3A651F7D" w14:textId="54CB5860" w:rsidR="00247320" w:rsidRDefault="00247320" w:rsidP="002C3EB6">
      <w:r>
        <w:t xml:space="preserve">The project planning process </w:t>
      </w:r>
      <w:r w:rsidR="002C3EB6">
        <w:t>identifie</w:t>
      </w:r>
      <w:r w:rsidR="00A557BE">
        <w:t>d</w:t>
      </w:r>
      <w:r w:rsidR="002C3EB6">
        <w:t xml:space="preserve"> some concerns with</w:t>
      </w:r>
      <w:r>
        <w:t xml:space="preserve"> implementing the project as stated in the grant application. Two project variations were submitted in July and September to:</w:t>
      </w:r>
    </w:p>
    <w:p w14:paraId="6615268F" w14:textId="44A5E713" w:rsidR="002C3EB6" w:rsidRDefault="00247320" w:rsidP="00247320">
      <w:pPr>
        <w:pStyle w:val="ListParagraph"/>
        <w:numPr>
          <w:ilvl w:val="0"/>
          <w:numId w:val="34"/>
        </w:numPr>
      </w:pPr>
      <w:r>
        <w:t>ensure the project did not duplicate projects already undertaken by Red Cross</w:t>
      </w:r>
    </w:p>
    <w:p w14:paraId="2B9E9161" w14:textId="11EA4C63" w:rsidR="00247320" w:rsidRDefault="00247320" w:rsidP="00247320">
      <w:pPr>
        <w:pStyle w:val="ListParagraph"/>
        <w:numPr>
          <w:ilvl w:val="0"/>
          <w:numId w:val="34"/>
        </w:numPr>
      </w:pPr>
      <w:r>
        <w:t>make the objectives more appropriate and evaluable</w:t>
      </w:r>
    </w:p>
    <w:p w14:paraId="64813CE4" w14:textId="2A9639C7" w:rsidR="00247320" w:rsidRDefault="00247320" w:rsidP="00247320">
      <w:pPr>
        <w:pStyle w:val="ListParagraph"/>
        <w:numPr>
          <w:ilvl w:val="0"/>
          <w:numId w:val="34"/>
        </w:numPr>
      </w:pPr>
      <w:r>
        <w:t>include people with lived experience as key stakeholders</w:t>
      </w:r>
    </w:p>
    <w:p w14:paraId="60335AB0" w14:textId="498116CF" w:rsidR="00247320" w:rsidRDefault="00247320" w:rsidP="00247320">
      <w:pPr>
        <w:pStyle w:val="ListParagraph"/>
        <w:numPr>
          <w:ilvl w:val="0"/>
          <w:numId w:val="34"/>
        </w:numPr>
      </w:pPr>
      <w:r>
        <w:t>change the methodology from being place based to one that included consultation with funders, peak bodies and regulators (these organisations are not generally located in regions)</w:t>
      </w:r>
    </w:p>
    <w:p w14:paraId="1E36DADE" w14:textId="77777777" w:rsidR="00FE64EC" w:rsidRDefault="00FE64EC" w:rsidP="002C3EB6"/>
    <w:p w14:paraId="221EC7F8" w14:textId="1FCA09F5" w:rsidR="00247320" w:rsidRDefault="00FE64EC" w:rsidP="002C3EB6">
      <w:r>
        <w:t>The evaluation framework was developed to enable effective project evaluation against the objectives.</w:t>
      </w:r>
    </w:p>
    <w:p w14:paraId="24ECCF53" w14:textId="2BDA7C65" w:rsidR="00FE64EC" w:rsidRDefault="00FE64EC" w:rsidP="002C3EB6"/>
    <w:p w14:paraId="77E2EEFA" w14:textId="1088F03D" w:rsidR="00FE64EC" w:rsidRDefault="00FE64EC" w:rsidP="002C3EB6">
      <w:r>
        <w:t>The Project Reference Group provided feedback on the Project Plan and Evaluation Framework and signed off on each.</w:t>
      </w:r>
    </w:p>
    <w:p w14:paraId="2C6705D2" w14:textId="07571D10" w:rsidR="002C3EB6" w:rsidRDefault="002C3EB6" w:rsidP="002C3EB6"/>
    <w:p w14:paraId="2813B46F" w14:textId="036052D3" w:rsidR="000F6413" w:rsidRPr="002C3EB6" w:rsidRDefault="002C3EB6" w:rsidP="00755B52">
      <w:pPr>
        <w:pStyle w:val="Heading1"/>
      </w:pPr>
      <w:r w:rsidRPr="002C3EB6">
        <w:t>S</w:t>
      </w:r>
      <w:r w:rsidR="000F6413" w:rsidRPr="002C3EB6">
        <w:t>takeholder consultation</w:t>
      </w:r>
      <w:bookmarkEnd w:id="8"/>
      <w:r w:rsidR="000F6413" w:rsidRPr="002C3EB6">
        <w:t xml:space="preserve"> </w:t>
      </w:r>
    </w:p>
    <w:p w14:paraId="16FDC99D" w14:textId="12A86C7D" w:rsidR="00B377EC" w:rsidRDefault="00A557BE" w:rsidP="00B377EC">
      <w:pPr>
        <w:rPr>
          <w:shd w:val="clear" w:color="auto" w:fill="FFFFFF"/>
        </w:rPr>
      </w:pPr>
      <w:r>
        <w:t xml:space="preserve">Stakeholder engagement was generally undertaken via </w:t>
      </w:r>
      <w:r w:rsidR="0094410D">
        <w:t>face to face meetings. A survey guided the questions and conversation, with the Senior Project Officer completing the survey form and taking additional notes throughout the conversation. Lived experience engagement took the form of an online survey using Survey Monkey.</w:t>
      </w:r>
      <w:r w:rsidR="003F00BC">
        <w:rPr>
          <w:shd w:val="clear" w:color="auto" w:fill="FFFFFF"/>
        </w:rPr>
        <w:t xml:space="preserve"> </w:t>
      </w:r>
      <w:r w:rsidR="00C17A6F">
        <w:rPr>
          <w:shd w:val="clear" w:color="auto" w:fill="FFFFFF"/>
        </w:rPr>
        <w:t>Survey respondents were invited to participate in a telephone interview to provide further information about their experience of emergencies, disasters and extreme weather events, including the services they accessed, and their recommendations about future service responses.</w:t>
      </w:r>
    </w:p>
    <w:p w14:paraId="2B4230FD" w14:textId="255E2FB4" w:rsidR="00C17A6F" w:rsidRDefault="00C17A6F" w:rsidP="00B377EC">
      <w:pPr>
        <w:rPr>
          <w:shd w:val="clear" w:color="auto" w:fill="FFFFFF"/>
        </w:rPr>
      </w:pPr>
    </w:p>
    <w:p w14:paraId="2958E568" w14:textId="1591B654" w:rsidR="00C17A6F" w:rsidRDefault="00FE64EC" w:rsidP="00B377EC">
      <w:pPr>
        <w:rPr>
          <w:shd w:val="clear" w:color="auto" w:fill="FFFFFF"/>
        </w:rPr>
      </w:pPr>
      <w:r>
        <w:rPr>
          <w:shd w:val="clear" w:color="auto" w:fill="FFFFFF"/>
        </w:rPr>
        <w:t xml:space="preserve">The second phase of consultation aimed to get feedback on the draft tools/resources. The Senior Project Officer sent each of the </w:t>
      </w:r>
      <w:r>
        <w:rPr>
          <w:lang w:val="en-US" w:eastAsia="en-AU"/>
        </w:rPr>
        <w:t xml:space="preserve">draft resources to six </w:t>
      </w:r>
      <w:proofErr w:type="spellStart"/>
      <w:r>
        <w:rPr>
          <w:lang w:val="en-US" w:eastAsia="en-AU"/>
        </w:rPr>
        <w:t>organisations</w:t>
      </w:r>
      <w:proofErr w:type="spellEnd"/>
      <w:r>
        <w:rPr>
          <w:lang w:val="en-US" w:eastAsia="en-AU"/>
        </w:rPr>
        <w:t xml:space="preserve"> that had participated in the consultation process.  Each organization was sent either one or two of the resources to avoid over burdening people. Given the context of the fires and recovery process and then the COVID-19 pandemic the response rate was quite low. </w:t>
      </w:r>
      <w:r w:rsidR="00401704">
        <w:rPr>
          <w:lang w:val="en-US" w:eastAsia="en-AU"/>
        </w:rPr>
        <w:t xml:space="preserve">The Senior Project Officer </w:t>
      </w:r>
      <w:r>
        <w:rPr>
          <w:lang w:val="en-US" w:eastAsia="en-AU"/>
        </w:rPr>
        <w:t xml:space="preserve">then shared the draft resources via an email to SACOSS member </w:t>
      </w:r>
      <w:proofErr w:type="spellStart"/>
      <w:r>
        <w:rPr>
          <w:lang w:val="en-US" w:eastAsia="en-AU"/>
        </w:rPr>
        <w:t>organisations</w:t>
      </w:r>
      <w:proofErr w:type="spellEnd"/>
      <w:r>
        <w:rPr>
          <w:lang w:val="en-US" w:eastAsia="en-AU"/>
        </w:rPr>
        <w:t xml:space="preserve"> which also prompted little response, so the resources were included in the agenda of the SACOSS Policy Council. This process </w:t>
      </w:r>
      <w:r w:rsidR="00401704">
        <w:rPr>
          <w:lang w:val="en-US" w:eastAsia="en-AU"/>
        </w:rPr>
        <w:t>elicited</w:t>
      </w:r>
      <w:r>
        <w:rPr>
          <w:lang w:val="en-US" w:eastAsia="en-AU"/>
        </w:rPr>
        <w:t xml:space="preserve"> both broad and detailed feedback.</w:t>
      </w:r>
    </w:p>
    <w:p w14:paraId="1E995367" w14:textId="1629A9C8" w:rsidR="00C17A6F" w:rsidRDefault="00C17A6F" w:rsidP="00B377EC">
      <w:pPr>
        <w:rPr>
          <w:shd w:val="clear" w:color="auto" w:fill="FFFFFF"/>
        </w:rPr>
      </w:pPr>
    </w:p>
    <w:p w14:paraId="4627634F" w14:textId="7DA31B59" w:rsidR="0054139C" w:rsidRDefault="0054139C" w:rsidP="00B377EC">
      <w:pPr>
        <w:rPr>
          <w:shd w:val="clear" w:color="auto" w:fill="FFFFFF"/>
        </w:rPr>
      </w:pPr>
      <w:r>
        <w:rPr>
          <w:shd w:val="clear" w:color="auto" w:fill="FFFFFF"/>
        </w:rPr>
        <w:t xml:space="preserve">This report includes the purpose and key consultation results. For more detail, please see the </w:t>
      </w:r>
      <w:hyperlink r:id="rId30" w:history="1">
        <w:r w:rsidRPr="0054139C">
          <w:rPr>
            <w:rStyle w:val="Hyperlink"/>
            <w:shd w:val="clear" w:color="auto" w:fill="FFFFFF"/>
          </w:rPr>
          <w:t>Disaster Resilience Project Consultation Report</w:t>
        </w:r>
      </w:hyperlink>
      <w:r>
        <w:rPr>
          <w:shd w:val="clear" w:color="auto" w:fill="FFFFFF"/>
        </w:rPr>
        <w:t>.</w:t>
      </w:r>
    </w:p>
    <w:p w14:paraId="22B05125" w14:textId="0991B0C2" w:rsidR="0054139C" w:rsidRDefault="0054139C" w:rsidP="00B377EC">
      <w:pPr>
        <w:rPr>
          <w:shd w:val="clear" w:color="auto" w:fill="FFFFFF"/>
        </w:rPr>
      </w:pPr>
    </w:p>
    <w:p w14:paraId="00478975" w14:textId="77777777" w:rsidR="0054139C" w:rsidRPr="00DD12D2" w:rsidRDefault="0054139C" w:rsidP="00DD12D2">
      <w:pPr>
        <w:pStyle w:val="Heading2"/>
        <w:rPr>
          <w:rStyle w:val="Strong"/>
          <w:b/>
          <w:bCs/>
        </w:rPr>
      </w:pPr>
      <w:r w:rsidRPr="00DD12D2">
        <w:rPr>
          <w:rStyle w:val="Strong"/>
          <w:b/>
          <w:bCs/>
        </w:rPr>
        <w:lastRenderedPageBreak/>
        <w:t>Lived experience</w:t>
      </w:r>
    </w:p>
    <w:p w14:paraId="6795DE3F" w14:textId="77777777" w:rsidR="00E82A38" w:rsidRDefault="0054139C" w:rsidP="0054139C">
      <w:pPr>
        <w:rPr>
          <w:szCs w:val="24"/>
        </w:rPr>
      </w:pPr>
      <w:r w:rsidRPr="00682D82">
        <w:rPr>
          <w:szCs w:val="24"/>
        </w:rPr>
        <w:t xml:space="preserve">The purpose of engaging with people who may be at increased risk was to get advice and support around the engagement strategy and to identify whether people with factors that could increase their risk in emergencies had considered what they would do and who they would seek support from in an emergency, what support would be helpful to them, and any factors that were important about how organisations </w:t>
      </w:r>
      <w:proofErr w:type="gramStart"/>
      <w:r w:rsidRPr="00682D82">
        <w:rPr>
          <w:szCs w:val="24"/>
        </w:rPr>
        <w:t>provided assistance</w:t>
      </w:r>
      <w:proofErr w:type="gramEnd"/>
      <w:r w:rsidRPr="00682D82">
        <w:rPr>
          <w:szCs w:val="24"/>
        </w:rPr>
        <w:t xml:space="preserve">. </w:t>
      </w:r>
    </w:p>
    <w:p w14:paraId="5EF108AB" w14:textId="77777777" w:rsidR="00E82A38" w:rsidRDefault="00E82A38" w:rsidP="0054139C">
      <w:pPr>
        <w:rPr>
          <w:szCs w:val="24"/>
        </w:rPr>
      </w:pPr>
    </w:p>
    <w:p w14:paraId="283BE5FC" w14:textId="42343C4A" w:rsidR="0054139C" w:rsidRDefault="0054139C" w:rsidP="0054139C">
      <w:pPr>
        <w:rPr>
          <w:shd w:val="clear" w:color="auto" w:fill="FFFFFF"/>
        </w:rPr>
      </w:pPr>
      <w:r>
        <w:rPr>
          <w:shd w:val="clear" w:color="auto" w:fill="FFFFFF"/>
        </w:rPr>
        <w:t>There were 29 respondents to the survey, with three taking up the opportunity of a telephone interview. The needs of people who could be at greater risk in emergencies, disasters or extreme weather events were additionally communicated by consumer representative organisations who are informed by thousands of their members across South Australia and Australia.</w:t>
      </w:r>
    </w:p>
    <w:p w14:paraId="1CF2B390" w14:textId="5FE67823" w:rsidR="0054139C" w:rsidRDefault="0054139C" w:rsidP="0054139C"/>
    <w:p w14:paraId="279BC5C3" w14:textId="0B4E7CDD" w:rsidR="00E82A38" w:rsidRPr="00DD12D2" w:rsidRDefault="00E82A38" w:rsidP="0054139C">
      <w:pPr>
        <w:rPr>
          <w:rStyle w:val="Strong"/>
        </w:rPr>
      </w:pPr>
      <w:r w:rsidRPr="00DD12D2">
        <w:rPr>
          <w:rStyle w:val="Strong"/>
        </w:rPr>
        <w:t>Outcomes</w:t>
      </w:r>
    </w:p>
    <w:p w14:paraId="79FF3325" w14:textId="1F17DEF0" w:rsidR="00AD7E79" w:rsidRDefault="00AD7E79" w:rsidP="00AD7E79">
      <w:pPr>
        <w:rPr>
          <w:szCs w:val="24"/>
        </w:rPr>
      </w:pPr>
      <w:r w:rsidRPr="00482CB1">
        <w:rPr>
          <w:szCs w:val="24"/>
        </w:rPr>
        <w:t xml:space="preserve">There was diversity in the risk factors experienced by the 29 survey respondents </w:t>
      </w:r>
      <w:r w:rsidR="00CE6B7F">
        <w:rPr>
          <w:szCs w:val="24"/>
        </w:rPr>
        <w:t>including chronic health conditions (46%), disability (46%), mental illness (41%), frail aged (13%) and addiction (13%). M</w:t>
      </w:r>
      <w:r w:rsidRPr="00482CB1">
        <w:rPr>
          <w:szCs w:val="24"/>
        </w:rPr>
        <w:t xml:space="preserve">any people </w:t>
      </w:r>
      <w:r w:rsidR="00CE6B7F">
        <w:rPr>
          <w:szCs w:val="24"/>
        </w:rPr>
        <w:t xml:space="preserve">live with </w:t>
      </w:r>
      <w:r w:rsidRPr="00482CB1">
        <w:rPr>
          <w:szCs w:val="24"/>
        </w:rPr>
        <w:t>multiple morbidities</w:t>
      </w:r>
      <w:r w:rsidR="00CE6B7F">
        <w:rPr>
          <w:szCs w:val="24"/>
        </w:rPr>
        <w:t xml:space="preserve"> and other factors that add further complexity to the</w:t>
      </w:r>
      <w:r w:rsidR="007777FE">
        <w:rPr>
          <w:szCs w:val="24"/>
        </w:rPr>
        <w:t>ir</w:t>
      </w:r>
      <w:r w:rsidR="00CE6B7F">
        <w:rPr>
          <w:szCs w:val="24"/>
        </w:rPr>
        <w:t xml:space="preserve"> ability to manage in emergencies, disasters or extreme weather events, including people bedbound or housebound by illness (23%),</w:t>
      </w:r>
      <w:r w:rsidR="007777FE">
        <w:rPr>
          <w:szCs w:val="24"/>
        </w:rPr>
        <w:t xml:space="preserve"> having no independent transport (23%), being a carer (23%) and having a preferred language other than English (5%)</w:t>
      </w:r>
      <w:r w:rsidR="00464B6F">
        <w:rPr>
          <w:szCs w:val="24"/>
        </w:rPr>
        <w:t>.</w:t>
      </w:r>
    </w:p>
    <w:p w14:paraId="4E59FF9D" w14:textId="77777777" w:rsidR="00AD7E79" w:rsidRDefault="00AD7E79" w:rsidP="00AD7E79">
      <w:pPr>
        <w:rPr>
          <w:szCs w:val="24"/>
        </w:rPr>
      </w:pPr>
    </w:p>
    <w:p w14:paraId="4EC0D90A" w14:textId="214E80D3" w:rsidR="00AD7E79" w:rsidRPr="00993FD2" w:rsidRDefault="00AD7E79" w:rsidP="00993FD2">
      <w:pPr>
        <w:rPr>
          <w:szCs w:val="24"/>
        </w:rPr>
      </w:pPr>
      <w:r w:rsidRPr="00993FD2">
        <w:rPr>
          <w:szCs w:val="24"/>
        </w:rPr>
        <w:t>Almost 80% of survey respondents have thought about what they would do in an emergency</w:t>
      </w:r>
      <w:r w:rsidR="00993FD2">
        <w:rPr>
          <w:szCs w:val="24"/>
        </w:rPr>
        <w:t>, with famil</w:t>
      </w:r>
      <w:r w:rsidR="00D944CC">
        <w:rPr>
          <w:szCs w:val="24"/>
        </w:rPr>
        <w:t xml:space="preserve">y being the most common </w:t>
      </w:r>
      <w:r w:rsidR="00D13856">
        <w:rPr>
          <w:szCs w:val="24"/>
        </w:rPr>
        <w:t>source</w:t>
      </w:r>
      <w:r w:rsidR="00D944CC">
        <w:rPr>
          <w:szCs w:val="24"/>
        </w:rPr>
        <w:t xml:space="preserve"> of </w:t>
      </w:r>
      <w:r w:rsidR="00D944CC" w:rsidRPr="00424F69">
        <w:rPr>
          <w:szCs w:val="24"/>
        </w:rPr>
        <w:t>support, but people</w:t>
      </w:r>
      <w:r w:rsidR="00D944CC">
        <w:rPr>
          <w:szCs w:val="24"/>
        </w:rPr>
        <w:t xml:space="preserve"> look to family, service providers and emergency services</w:t>
      </w:r>
      <w:r w:rsidRPr="00993FD2">
        <w:rPr>
          <w:szCs w:val="24"/>
        </w:rPr>
        <w:t xml:space="preserve"> </w:t>
      </w:r>
      <w:r w:rsidR="00E12659">
        <w:rPr>
          <w:szCs w:val="24"/>
        </w:rPr>
        <w:t>to fulfil different support roles.</w:t>
      </w:r>
    </w:p>
    <w:p w14:paraId="300D2A59" w14:textId="418BA963" w:rsidR="00AD7E79" w:rsidRDefault="00AD7E79" w:rsidP="00AD7E79">
      <w:pPr>
        <w:rPr>
          <w:szCs w:val="24"/>
        </w:rPr>
      </w:pPr>
    </w:p>
    <w:p w14:paraId="37EC082B" w14:textId="77777777" w:rsidR="00867034" w:rsidRPr="00AF1C6E" w:rsidRDefault="00867034" w:rsidP="00867034">
      <w:pPr>
        <w:jc w:val="center"/>
        <w:rPr>
          <w:b/>
        </w:rPr>
      </w:pPr>
      <w:r w:rsidRPr="00AF1C6E">
        <w:rPr>
          <w:b/>
        </w:rPr>
        <w:t>Key sources of support for specific roles</w:t>
      </w:r>
    </w:p>
    <w:tbl>
      <w:tblPr>
        <w:tblStyle w:val="TableGrid"/>
        <w:tblW w:w="0" w:type="auto"/>
        <w:tblLook w:val="04A0" w:firstRow="1" w:lastRow="0" w:firstColumn="1" w:lastColumn="0" w:noHBand="0" w:noVBand="1"/>
      </w:tblPr>
      <w:tblGrid>
        <w:gridCol w:w="5920"/>
        <w:gridCol w:w="1134"/>
        <w:gridCol w:w="1240"/>
        <w:gridCol w:w="1312"/>
      </w:tblGrid>
      <w:tr w:rsidR="00867034" w:rsidRPr="008F03D2" w14:paraId="30DB31E2" w14:textId="77777777" w:rsidTr="00BE4D35">
        <w:trPr>
          <w:cantSplit/>
          <w:trHeight w:val="568"/>
        </w:trPr>
        <w:tc>
          <w:tcPr>
            <w:tcW w:w="5920" w:type="dxa"/>
          </w:tcPr>
          <w:p w14:paraId="6C8EF4CD" w14:textId="77777777" w:rsidR="00867034" w:rsidRPr="008F03D2" w:rsidRDefault="00867034" w:rsidP="00BE4D35">
            <w:pPr>
              <w:spacing w:before="40" w:after="20"/>
              <w:rPr>
                <w:b/>
              </w:rPr>
            </w:pPr>
            <w:r w:rsidRPr="008F03D2">
              <w:rPr>
                <w:b/>
              </w:rPr>
              <w:t>Support/assistance</w:t>
            </w:r>
          </w:p>
        </w:tc>
        <w:tc>
          <w:tcPr>
            <w:tcW w:w="1134" w:type="dxa"/>
          </w:tcPr>
          <w:p w14:paraId="43524CCA" w14:textId="77777777" w:rsidR="00867034" w:rsidRPr="008F03D2" w:rsidRDefault="00867034" w:rsidP="00BE4D35">
            <w:pPr>
              <w:spacing w:before="40" w:after="20"/>
              <w:rPr>
                <w:b/>
              </w:rPr>
            </w:pPr>
            <w:r w:rsidRPr="008F03D2">
              <w:rPr>
                <w:b/>
              </w:rPr>
              <w:t>Family</w:t>
            </w:r>
          </w:p>
        </w:tc>
        <w:tc>
          <w:tcPr>
            <w:tcW w:w="1240" w:type="dxa"/>
          </w:tcPr>
          <w:p w14:paraId="4758C603" w14:textId="77777777" w:rsidR="00867034" w:rsidRPr="008F03D2" w:rsidRDefault="00867034" w:rsidP="00BE4D35">
            <w:pPr>
              <w:spacing w:before="40" w:after="20"/>
              <w:rPr>
                <w:b/>
              </w:rPr>
            </w:pPr>
            <w:r w:rsidRPr="008F03D2">
              <w:rPr>
                <w:b/>
              </w:rPr>
              <w:t>Service providers</w:t>
            </w:r>
          </w:p>
        </w:tc>
        <w:tc>
          <w:tcPr>
            <w:tcW w:w="1312" w:type="dxa"/>
          </w:tcPr>
          <w:p w14:paraId="33B138C2" w14:textId="77777777" w:rsidR="00867034" w:rsidRPr="008F03D2" w:rsidRDefault="00867034" w:rsidP="00BE4D35">
            <w:pPr>
              <w:spacing w:before="40" w:after="20"/>
              <w:rPr>
                <w:b/>
              </w:rPr>
            </w:pPr>
            <w:r w:rsidRPr="008F03D2">
              <w:rPr>
                <w:b/>
              </w:rPr>
              <w:t>Emergency services</w:t>
            </w:r>
          </w:p>
        </w:tc>
      </w:tr>
      <w:tr w:rsidR="00867034" w:rsidRPr="008F03D2" w14:paraId="0C4F6503" w14:textId="77777777" w:rsidTr="00BE4D35">
        <w:tc>
          <w:tcPr>
            <w:tcW w:w="5920" w:type="dxa"/>
          </w:tcPr>
          <w:p w14:paraId="641588E9" w14:textId="77777777" w:rsidR="00867034" w:rsidRPr="008F03D2" w:rsidRDefault="00867034" w:rsidP="00BE4D35">
            <w:pPr>
              <w:spacing w:before="40" w:after="40"/>
            </w:pPr>
            <w:r w:rsidRPr="008F03D2">
              <w:t>Information so you can make your own emergency plan</w:t>
            </w:r>
          </w:p>
        </w:tc>
        <w:tc>
          <w:tcPr>
            <w:tcW w:w="1134" w:type="dxa"/>
          </w:tcPr>
          <w:p w14:paraId="29323C5F" w14:textId="77777777" w:rsidR="00867034" w:rsidRPr="008F03D2" w:rsidRDefault="00867034" w:rsidP="00BE4D35">
            <w:pPr>
              <w:spacing w:before="40" w:after="40"/>
            </w:pPr>
            <w:r w:rsidRPr="008F03D2">
              <w:t>22%</w:t>
            </w:r>
          </w:p>
        </w:tc>
        <w:tc>
          <w:tcPr>
            <w:tcW w:w="1240" w:type="dxa"/>
          </w:tcPr>
          <w:p w14:paraId="0742C74E" w14:textId="77777777" w:rsidR="00867034" w:rsidRPr="008F03D2" w:rsidRDefault="00867034" w:rsidP="00BE4D35">
            <w:pPr>
              <w:spacing w:before="40" w:after="40"/>
            </w:pPr>
            <w:r w:rsidRPr="008F03D2">
              <w:t>22%</w:t>
            </w:r>
          </w:p>
        </w:tc>
        <w:tc>
          <w:tcPr>
            <w:tcW w:w="1312" w:type="dxa"/>
          </w:tcPr>
          <w:p w14:paraId="27E4B70E" w14:textId="77777777" w:rsidR="00867034" w:rsidRPr="008F03D2" w:rsidRDefault="00867034" w:rsidP="00BE4D35">
            <w:pPr>
              <w:spacing w:before="40" w:after="40"/>
              <w:rPr>
                <w:b/>
              </w:rPr>
            </w:pPr>
            <w:r w:rsidRPr="008F03D2">
              <w:rPr>
                <w:b/>
                <w:color w:val="C00000"/>
              </w:rPr>
              <w:t>37%</w:t>
            </w:r>
          </w:p>
        </w:tc>
      </w:tr>
      <w:tr w:rsidR="00867034" w:rsidRPr="008F03D2" w14:paraId="542BAB8C" w14:textId="77777777" w:rsidTr="00BE4D35">
        <w:tc>
          <w:tcPr>
            <w:tcW w:w="5920" w:type="dxa"/>
          </w:tcPr>
          <w:p w14:paraId="5CE2DE28" w14:textId="77777777" w:rsidR="00867034" w:rsidRPr="008F03D2" w:rsidRDefault="00867034" w:rsidP="00BE4D35">
            <w:pPr>
              <w:spacing w:before="40" w:after="40"/>
            </w:pPr>
            <w:r w:rsidRPr="008F03D2">
              <w:t>Assistance to develop an emergency plan</w:t>
            </w:r>
          </w:p>
        </w:tc>
        <w:tc>
          <w:tcPr>
            <w:tcW w:w="1134" w:type="dxa"/>
          </w:tcPr>
          <w:p w14:paraId="06719BF9" w14:textId="77777777" w:rsidR="00867034" w:rsidRPr="008F03D2" w:rsidRDefault="00867034" w:rsidP="00BE4D35">
            <w:pPr>
              <w:spacing w:before="40" w:after="40"/>
            </w:pPr>
            <w:r w:rsidRPr="008F03D2">
              <w:t>29%</w:t>
            </w:r>
          </w:p>
        </w:tc>
        <w:tc>
          <w:tcPr>
            <w:tcW w:w="1240" w:type="dxa"/>
          </w:tcPr>
          <w:p w14:paraId="4F794119" w14:textId="77777777" w:rsidR="00867034" w:rsidRPr="008F03D2" w:rsidRDefault="00867034" w:rsidP="00BE4D35">
            <w:pPr>
              <w:spacing w:before="40" w:after="40"/>
              <w:rPr>
                <w:b/>
              </w:rPr>
            </w:pPr>
            <w:r w:rsidRPr="008F03D2">
              <w:rPr>
                <w:b/>
                <w:color w:val="C00000"/>
              </w:rPr>
              <w:t>35%</w:t>
            </w:r>
          </w:p>
        </w:tc>
        <w:tc>
          <w:tcPr>
            <w:tcW w:w="1312" w:type="dxa"/>
          </w:tcPr>
          <w:p w14:paraId="79C34B46" w14:textId="77777777" w:rsidR="00867034" w:rsidRPr="008F03D2" w:rsidRDefault="00867034" w:rsidP="00BE4D35">
            <w:pPr>
              <w:spacing w:before="40" w:after="40"/>
            </w:pPr>
            <w:r w:rsidRPr="008F03D2">
              <w:t>18%</w:t>
            </w:r>
          </w:p>
        </w:tc>
      </w:tr>
      <w:tr w:rsidR="00867034" w:rsidRPr="008F03D2" w14:paraId="4C09CFAE" w14:textId="77777777" w:rsidTr="00BE4D35">
        <w:tc>
          <w:tcPr>
            <w:tcW w:w="5920" w:type="dxa"/>
          </w:tcPr>
          <w:p w14:paraId="2A610216" w14:textId="77777777" w:rsidR="00867034" w:rsidRPr="008F03D2" w:rsidRDefault="00867034" w:rsidP="00BE4D35">
            <w:pPr>
              <w:spacing w:before="40" w:after="40"/>
            </w:pPr>
            <w:r w:rsidRPr="008F03D2">
              <w:t>A call to check that you are ok</w:t>
            </w:r>
          </w:p>
        </w:tc>
        <w:tc>
          <w:tcPr>
            <w:tcW w:w="1134" w:type="dxa"/>
          </w:tcPr>
          <w:p w14:paraId="6699D2DE" w14:textId="77777777" w:rsidR="00867034" w:rsidRPr="008F03D2" w:rsidRDefault="00867034" w:rsidP="00BE4D35">
            <w:pPr>
              <w:spacing w:before="40" w:after="40"/>
              <w:rPr>
                <w:b/>
              </w:rPr>
            </w:pPr>
            <w:r w:rsidRPr="008F03D2">
              <w:rPr>
                <w:b/>
                <w:color w:val="C00000"/>
              </w:rPr>
              <w:t>29%</w:t>
            </w:r>
          </w:p>
        </w:tc>
        <w:tc>
          <w:tcPr>
            <w:tcW w:w="1240" w:type="dxa"/>
          </w:tcPr>
          <w:p w14:paraId="363B766D" w14:textId="77777777" w:rsidR="00867034" w:rsidRPr="008F03D2" w:rsidRDefault="00867034" w:rsidP="00BE4D35">
            <w:pPr>
              <w:spacing w:before="40" w:after="40"/>
            </w:pPr>
            <w:r w:rsidRPr="008F03D2">
              <w:t>21%</w:t>
            </w:r>
          </w:p>
        </w:tc>
        <w:tc>
          <w:tcPr>
            <w:tcW w:w="1312" w:type="dxa"/>
          </w:tcPr>
          <w:p w14:paraId="223AFD08" w14:textId="77777777" w:rsidR="00867034" w:rsidRPr="008F03D2" w:rsidRDefault="00867034" w:rsidP="00BE4D35">
            <w:pPr>
              <w:spacing w:before="40" w:after="40"/>
            </w:pPr>
            <w:r w:rsidRPr="008F03D2">
              <w:t>18%</w:t>
            </w:r>
          </w:p>
        </w:tc>
      </w:tr>
      <w:tr w:rsidR="00867034" w:rsidRPr="008F03D2" w14:paraId="6EF1F65B" w14:textId="77777777" w:rsidTr="00BE4D35">
        <w:tc>
          <w:tcPr>
            <w:tcW w:w="5920" w:type="dxa"/>
          </w:tcPr>
          <w:p w14:paraId="2F7133C2" w14:textId="77777777" w:rsidR="00867034" w:rsidRPr="008F03D2" w:rsidRDefault="00867034" w:rsidP="00BE4D35">
            <w:pPr>
              <w:spacing w:before="40" w:after="40"/>
            </w:pPr>
            <w:r w:rsidRPr="008F03D2">
              <w:t>Transport to get away from the emergency</w:t>
            </w:r>
          </w:p>
        </w:tc>
        <w:tc>
          <w:tcPr>
            <w:tcW w:w="1134" w:type="dxa"/>
          </w:tcPr>
          <w:p w14:paraId="24DB6262" w14:textId="77777777" w:rsidR="00867034" w:rsidRPr="008F03D2" w:rsidRDefault="00867034" w:rsidP="00BE4D35">
            <w:pPr>
              <w:spacing w:before="40" w:after="40"/>
              <w:rPr>
                <w:b/>
              </w:rPr>
            </w:pPr>
            <w:r w:rsidRPr="008F03D2">
              <w:rPr>
                <w:b/>
                <w:color w:val="C00000"/>
              </w:rPr>
              <w:t>29%</w:t>
            </w:r>
          </w:p>
        </w:tc>
        <w:tc>
          <w:tcPr>
            <w:tcW w:w="1240" w:type="dxa"/>
          </w:tcPr>
          <w:p w14:paraId="0F5A1954" w14:textId="77777777" w:rsidR="00867034" w:rsidRPr="008F03D2" w:rsidRDefault="00867034" w:rsidP="00BE4D35">
            <w:pPr>
              <w:spacing w:before="40" w:after="40"/>
            </w:pPr>
            <w:r w:rsidRPr="008F03D2">
              <w:t>14%</w:t>
            </w:r>
          </w:p>
        </w:tc>
        <w:tc>
          <w:tcPr>
            <w:tcW w:w="1312" w:type="dxa"/>
          </w:tcPr>
          <w:p w14:paraId="0E8A692F" w14:textId="77777777" w:rsidR="00867034" w:rsidRPr="008F03D2" w:rsidRDefault="00867034" w:rsidP="00BE4D35">
            <w:pPr>
              <w:spacing w:before="40" w:after="40"/>
              <w:rPr>
                <w:b/>
              </w:rPr>
            </w:pPr>
            <w:r w:rsidRPr="008F03D2">
              <w:rPr>
                <w:b/>
                <w:color w:val="C00000"/>
              </w:rPr>
              <w:t>29%</w:t>
            </w:r>
          </w:p>
        </w:tc>
      </w:tr>
      <w:tr w:rsidR="00867034" w:rsidRPr="008F03D2" w14:paraId="2CCD1443" w14:textId="77777777" w:rsidTr="00BE4D35">
        <w:tc>
          <w:tcPr>
            <w:tcW w:w="5920" w:type="dxa"/>
          </w:tcPr>
          <w:p w14:paraId="5384E96F" w14:textId="77777777" w:rsidR="00867034" w:rsidRPr="008F03D2" w:rsidRDefault="00867034" w:rsidP="00BE4D35">
            <w:pPr>
              <w:spacing w:before="40" w:after="40"/>
            </w:pPr>
            <w:r w:rsidRPr="008F03D2">
              <w:t>Help with pets/animals in an emergency</w:t>
            </w:r>
          </w:p>
        </w:tc>
        <w:tc>
          <w:tcPr>
            <w:tcW w:w="1134" w:type="dxa"/>
          </w:tcPr>
          <w:p w14:paraId="2CFC2237" w14:textId="77777777" w:rsidR="00867034" w:rsidRPr="008F03D2" w:rsidRDefault="00867034" w:rsidP="00BE4D35">
            <w:pPr>
              <w:spacing w:before="40" w:after="40"/>
              <w:rPr>
                <w:b/>
                <w:color w:val="C00000"/>
              </w:rPr>
            </w:pPr>
            <w:r w:rsidRPr="008F03D2">
              <w:rPr>
                <w:b/>
                <w:color w:val="C00000"/>
              </w:rPr>
              <w:t>15%</w:t>
            </w:r>
          </w:p>
        </w:tc>
        <w:tc>
          <w:tcPr>
            <w:tcW w:w="1240" w:type="dxa"/>
          </w:tcPr>
          <w:p w14:paraId="5FB9581E" w14:textId="77777777" w:rsidR="00867034" w:rsidRPr="008F03D2" w:rsidRDefault="00867034" w:rsidP="00BE4D35">
            <w:pPr>
              <w:spacing w:before="40" w:after="40"/>
            </w:pPr>
            <w:r w:rsidRPr="008F03D2">
              <w:t>7%</w:t>
            </w:r>
          </w:p>
        </w:tc>
        <w:tc>
          <w:tcPr>
            <w:tcW w:w="1312" w:type="dxa"/>
          </w:tcPr>
          <w:p w14:paraId="64766351" w14:textId="77777777" w:rsidR="00867034" w:rsidRPr="008F03D2" w:rsidRDefault="00867034" w:rsidP="00BE4D35">
            <w:pPr>
              <w:spacing w:before="40" w:after="40"/>
            </w:pPr>
            <w:r w:rsidRPr="008F03D2">
              <w:t>11%</w:t>
            </w:r>
          </w:p>
        </w:tc>
      </w:tr>
      <w:tr w:rsidR="00867034" w:rsidRPr="008F03D2" w14:paraId="6745A102" w14:textId="77777777" w:rsidTr="00BE4D35">
        <w:tc>
          <w:tcPr>
            <w:tcW w:w="5920" w:type="dxa"/>
          </w:tcPr>
          <w:p w14:paraId="528F0F27" w14:textId="77777777" w:rsidR="00867034" w:rsidRPr="008F03D2" w:rsidRDefault="00867034" w:rsidP="00BE4D35">
            <w:pPr>
              <w:spacing w:before="40" w:after="40"/>
            </w:pPr>
            <w:r w:rsidRPr="008F03D2">
              <w:t>Refuge from extreme weather</w:t>
            </w:r>
          </w:p>
        </w:tc>
        <w:tc>
          <w:tcPr>
            <w:tcW w:w="1134" w:type="dxa"/>
          </w:tcPr>
          <w:p w14:paraId="55452994" w14:textId="77777777" w:rsidR="00867034" w:rsidRPr="008F03D2" w:rsidRDefault="00867034" w:rsidP="00BE4D35">
            <w:pPr>
              <w:spacing w:before="40" w:after="40"/>
              <w:rPr>
                <w:b/>
                <w:color w:val="C00000"/>
              </w:rPr>
            </w:pPr>
            <w:r w:rsidRPr="008F03D2">
              <w:rPr>
                <w:b/>
                <w:color w:val="C00000"/>
              </w:rPr>
              <w:t>29%</w:t>
            </w:r>
          </w:p>
        </w:tc>
        <w:tc>
          <w:tcPr>
            <w:tcW w:w="1240" w:type="dxa"/>
          </w:tcPr>
          <w:p w14:paraId="5958E782" w14:textId="77777777" w:rsidR="00867034" w:rsidRPr="008F03D2" w:rsidRDefault="00867034" w:rsidP="00BE4D35">
            <w:pPr>
              <w:spacing w:before="40" w:after="40"/>
            </w:pPr>
            <w:r w:rsidRPr="008F03D2">
              <w:t>18%</w:t>
            </w:r>
          </w:p>
        </w:tc>
        <w:tc>
          <w:tcPr>
            <w:tcW w:w="1312" w:type="dxa"/>
          </w:tcPr>
          <w:p w14:paraId="42B650C6" w14:textId="77777777" w:rsidR="00867034" w:rsidRPr="008F03D2" w:rsidRDefault="00867034" w:rsidP="00BE4D35">
            <w:pPr>
              <w:spacing w:before="40" w:after="40"/>
            </w:pPr>
            <w:r w:rsidRPr="008F03D2">
              <w:t>21%</w:t>
            </w:r>
          </w:p>
        </w:tc>
      </w:tr>
      <w:tr w:rsidR="00867034" w:rsidRPr="008F03D2" w14:paraId="3DDEC61D" w14:textId="77777777" w:rsidTr="00BE4D35">
        <w:tc>
          <w:tcPr>
            <w:tcW w:w="5920" w:type="dxa"/>
          </w:tcPr>
          <w:p w14:paraId="753EA4D6" w14:textId="77777777" w:rsidR="00867034" w:rsidRPr="008F03D2" w:rsidRDefault="00867034" w:rsidP="00BE4D35">
            <w:pPr>
              <w:spacing w:before="40" w:after="40"/>
            </w:pPr>
            <w:r w:rsidRPr="008F03D2">
              <w:t>Emergency accommodation</w:t>
            </w:r>
          </w:p>
        </w:tc>
        <w:tc>
          <w:tcPr>
            <w:tcW w:w="1134" w:type="dxa"/>
          </w:tcPr>
          <w:p w14:paraId="7F46A125" w14:textId="77777777" w:rsidR="00867034" w:rsidRPr="008F03D2" w:rsidRDefault="00867034" w:rsidP="00BE4D35">
            <w:pPr>
              <w:spacing w:before="40" w:after="40"/>
              <w:rPr>
                <w:b/>
                <w:color w:val="C00000"/>
              </w:rPr>
            </w:pPr>
            <w:r w:rsidRPr="008F03D2">
              <w:rPr>
                <w:b/>
                <w:color w:val="C00000"/>
              </w:rPr>
              <w:t>37%</w:t>
            </w:r>
          </w:p>
        </w:tc>
        <w:tc>
          <w:tcPr>
            <w:tcW w:w="1240" w:type="dxa"/>
          </w:tcPr>
          <w:p w14:paraId="53A10EF0" w14:textId="77777777" w:rsidR="00867034" w:rsidRPr="008F03D2" w:rsidRDefault="00867034" w:rsidP="00BE4D35">
            <w:pPr>
              <w:spacing w:before="40" w:after="40"/>
            </w:pPr>
            <w:r w:rsidRPr="008F03D2">
              <w:t>33%</w:t>
            </w:r>
          </w:p>
        </w:tc>
        <w:tc>
          <w:tcPr>
            <w:tcW w:w="1312" w:type="dxa"/>
          </w:tcPr>
          <w:p w14:paraId="64C6E8D3" w14:textId="77777777" w:rsidR="00867034" w:rsidRPr="008F03D2" w:rsidRDefault="00867034" w:rsidP="00BE4D35">
            <w:pPr>
              <w:spacing w:before="40" w:after="40"/>
            </w:pPr>
            <w:r w:rsidRPr="008F03D2">
              <w:t>19%</w:t>
            </w:r>
          </w:p>
        </w:tc>
      </w:tr>
      <w:tr w:rsidR="00867034" w:rsidRPr="008F03D2" w14:paraId="438A4BA3" w14:textId="77777777" w:rsidTr="00BE4D35">
        <w:tc>
          <w:tcPr>
            <w:tcW w:w="5920" w:type="dxa"/>
          </w:tcPr>
          <w:p w14:paraId="266309BF" w14:textId="77777777" w:rsidR="00867034" w:rsidRPr="008F03D2" w:rsidRDefault="00867034" w:rsidP="00BE4D35">
            <w:pPr>
              <w:spacing w:before="40" w:after="40"/>
            </w:pPr>
            <w:r w:rsidRPr="008F03D2">
              <w:t>Help accessing or storing medications</w:t>
            </w:r>
          </w:p>
        </w:tc>
        <w:tc>
          <w:tcPr>
            <w:tcW w:w="1134" w:type="dxa"/>
          </w:tcPr>
          <w:p w14:paraId="4079BB9B" w14:textId="77777777" w:rsidR="00867034" w:rsidRPr="008F03D2" w:rsidRDefault="00867034" w:rsidP="00BE4D35">
            <w:pPr>
              <w:spacing w:before="40" w:after="40"/>
            </w:pPr>
            <w:r w:rsidRPr="008F03D2">
              <w:t>29%</w:t>
            </w:r>
          </w:p>
        </w:tc>
        <w:tc>
          <w:tcPr>
            <w:tcW w:w="1240" w:type="dxa"/>
          </w:tcPr>
          <w:p w14:paraId="191EED45" w14:textId="77777777" w:rsidR="00867034" w:rsidRPr="008F03D2" w:rsidRDefault="00867034" w:rsidP="00BE4D35">
            <w:pPr>
              <w:spacing w:before="40" w:after="40"/>
              <w:rPr>
                <w:b/>
                <w:color w:val="C00000"/>
              </w:rPr>
            </w:pPr>
            <w:r w:rsidRPr="008F03D2">
              <w:rPr>
                <w:b/>
                <w:color w:val="C00000"/>
              </w:rPr>
              <w:t>46%</w:t>
            </w:r>
          </w:p>
        </w:tc>
        <w:tc>
          <w:tcPr>
            <w:tcW w:w="1312" w:type="dxa"/>
          </w:tcPr>
          <w:p w14:paraId="5281403D" w14:textId="77777777" w:rsidR="00867034" w:rsidRPr="008F03D2" w:rsidRDefault="00867034" w:rsidP="00BE4D35">
            <w:pPr>
              <w:spacing w:before="40" w:after="40"/>
            </w:pPr>
            <w:r w:rsidRPr="008F03D2">
              <w:t>4%</w:t>
            </w:r>
          </w:p>
        </w:tc>
      </w:tr>
      <w:tr w:rsidR="00867034" w:rsidRPr="008F03D2" w14:paraId="0692EBFB" w14:textId="77777777" w:rsidTr="00BE4D35">
        <w:trPr>
          <w:trHeight w:val="373"/>
        </w:trPr>
        <w:tc>
          <w:tcPr>
            <w:tcW w:w="5920" w:type="dxa"/>
          </w:tcPr>
          <w:p w14:paraId="2B848023" w14:textId="77777777" w:rsidR="00867034" w:rsidRPr="008F03D2" w:rsidRDefault="00867034" w:rsidP="00BE4D35">
            <w:pPr>
              <w:spacing w:before="40" w:after="40"/>
            </w:pPr>
            <w:r w:rsidRPr="008F03D2">
              <w:t>Help accessing or storing food and water</w:t>
            </w:r>
          </w:p>
        </w:tc>
        <w:tc>
          <w:tcPr>
            <w:tcW w:w="1134" w:type="dxa"/>
          </w:tcPr>
          <w:p w14:paraId="153482FA" w14:textId="77777777" w:rsidR="00867034" w:rsidRPr="008F03D2" w:rsidRDefault="00867034" w:rsidP="00BE4D35">
            <w:pPr>
              <w:spacing w:before="40" w:after="40"/>
            </w:pPr>
            <w:r w:rsidRPr="008F03D2">
              <w:t>30%</w:t>
            </w:r>
          </w:p>
        </w:tc>
        <w:tc>
          <w:tcPr>
            <w:tcW w:w="1240" w:type="dxa"/>
          </w:tcPr>
          <w:p w14:paraId="1A917682" w14:textId="77777777" w:rsidR="00867034" w:rsidRPr="008F03D2" w:rsidRDefault="00867034" w:rsidP="00BE4D35">
            <w:pPr>
              <w:spacing w:before="40" w:after="40"/>
              <w:rPr>
                <w:b/>
              </w:rPr>
            </w:pPr>
            <w:r w:rsidRPr="008F03D2">
              <w:rPr>
                <w:b/>
                <w:color w:val="C00000"/>
              </w:rPr>
              <w:t>37%</w:t>
            </w:r>
          </w:p>
        </w:tc>
        <w:tc>
          <w:tcPr>
            <w:tcW w:w="1312" w:type="dxa"/>
          </w:tcPr>
          <w:p w14:paraId="597C09DB" w14:textId="77777777" w:rsidR="00867034" w:rsidRPr="008F03D2" w:rsidRDefault="00867034" w:rsidP="00BE4D35">
            <w:pPr>
              <w:spacing w:before="40" w:after="40"/>
            </w:pPr>
            <w:r w:rsidRPr="008F03D2">
              <w:t>11%</w:t>
            </w:r>
          </w:p>
        </w:tc>
      </w:tr>
      <w:tr w:rsidR="00867034" w:rsidRPr="008F03D2" w14:paraId="77B1FFF4" w14:textId="77777777" w:rsidTr="00BE4D35">
        <w:tc>
          <w:tcPr>
            <w:tcW w:w="5920" w:type="dxa"/>
          </w:tcPr>
          <w:p w14:paraId="4D73B25B" w14:textId="77777777" w:rsidR="00867034" w:rsidRPr="008F03D2" w:rsidRDefault="00867034" w:rsidP="00BE4D35">
            <w:pPr>
              <w:spacing w:before="40" w:after="40"/>
            </w:pPr>
            <w:r w:rsidRPr="008F03D2">
              <w:t>Help to clean up</w:t>
            </w:r>
          </w:p>
        </w:tc>
        <w:tc>
          <w:tcPr>
            <w:tcW w:w="1134" w:type="dxa"/>
          </w:tcPr>
          <w:p w14:paraId="6A8E3369" w14:textId="77777777" w:rsidR="00867034" w:rsidRPr="008F03D2" w:rsidRDefault="00867034" w:rsidP="00BE4D35">
            <w:pPr>
              <w:spacing w:before="40" w:after="40"/>
            </w:pPr>
            <w:r w:rsidRPr="008F03D2">
              <w:t>14%</w:t>
            </w:r>
          </w:p>
        </w:tc>
        <w:tc>
          <w:tcPr>
            <w:tcW w:w="1240" w:type="dxa"/>
          </w:tcPr>
          <w:p w14:paraId="6C5721A0" w14:textId="77777777" w:rsidR="00867034" w:rsidRPr="008F03D2" w:rsidRDefault="00867034" w:rsidP="00BE4D35">
            <w:pPr>
              <w:spacing w:before="40" w:after="40"/>
            </w:pPr>
            <w:r w:rsidRPr="008F03D2">
              <w:t>33%</w:t>
            </w:r>
          </w:p>
        </w:tc>
        <w:tc>
          <w:tcPr>
            <w:tcW w:w="1312" w:type="dxa"/>
          </w:tcPr>
          <w:p w14:paraId="65B1F933" w14:textId="77777777" w:rsidR="00867034" w:rsidRPr="008F03D2" w:rsidRDefault="00867034" w:rsidP="00BE4D35">
            <w:pPr>
              <w:spacing w:before="40" w:after="40"/>
              <w:rPr>
                <w:b/>
              </w:rPr>
            </w:pPr>
            <w:r w:rsidRPr="008F03D2">
              <w:rPr>
                <w:b/>
                <w:color w:val="C00000"/>
              </w:rPr>
              <w:t>36%</w:t>
            </w:r>
          </w:p>
        </w:tc>
      </w:tr>
      <w:tr w:rsidR="00867034" w:rsidRPr="008F03D2" w14:paraId="30E12BE2" w14:textId="77777777" w:rsidTr="00BE4D35">
        <w:tc>
          <w:tcPr>
            <w:tcW w:w="5920" w:type="dxa"/>
          </w:tcPr>
          <w:p w14:paraId="02B51919" w14:textId="77777777" w:rsidR="00867034" w:rsidRPr="008F03D2" w:rsidRDefault="00867034" w:rsidP="00BE4D35">
            <w:pPr>
              <w:spacing w:before="40" w:after="40"/>
            </w:pPr>
            <w:r w:rsidRPr="008F03D2">
              <w:t>Help accessing financial assistance</w:t>
            </w:r>
          </w:p>
        </w:tc>
        <w:tc>
          <w:tcPr>
            <w:tcW w:w="1134" w:type="dxa"/>
          </w:tcPr>
          <w:p w14:paraId="78908575" w14:textId="77777777" w:rsidR="00867034" w:rsidRPr="008F03D2" w:rsidRDefault="00867034" w:rsidP="00BE4D35">
            <w:pPr>
              <w:spacing w:before="40" w:after="40"/>
            </w:pPr>
            <w:r w:rsidRPr="008F03D2">
              <w:t>30%</w:t>
            </w:r>
          </w:p>
        </w:tc>
        <w:tc>
          <w:tcPr>
            <w:tcW w:w="1240" w:type="dxa"/>
          </w:tcPr>
          <w:p w14:paraId="5B5CCE3E" w14:textId="77777777" w:rsidR="00867034" w:rsidRPr="008F03D2" w:rsidRDefault="00867034" w:rsidP="00BE4D35">
            <w:pPr>
              <w:spacing w:before="40" w:after="40"/>
              <w:rPr>
                <w:b/>
                <w:color w:val="C00000"/>
              </w:rPr>
            </w:pPr>
            <w:r w:rsidRPr="008F03D2">
              <w:rPr>
                <w:b/>
                <w:color w:val="C00000"/>
              </w:rPr>
              <w:t>67%</w:t>
            </w:r>
          </w:p>
        </w:tc>
        <w:tc>
          <w:tcPr>
            <w:tcW w:w="1312" w:type="dxa"/>
          </w:tcPr>
          <w:p w14:paraId="1261114B" w14:textId="77777777" w:rsidR="00867034" w:rsidRPr="008F03D2" w:rsidRDefault="00867034" w:rsidP="00BE4D35">
            <w:pPr>
              <w:spacing w:before="40" w:after="40"/>
            </w:pPr>
            <w:r w:rsidRPr="008F03D2">
              <w:t>0%</w:t>
            </w:r>
          </w:p>
        </w:tc>
      </w:tr>
      <w:tr w:rsidR="00867034" w:rsidRPr="008F03D2" w14:paraId="0FD5BA98" w14:textId="77777777" w:rsidTr="00BE4D35">
        <w:tc>
          <w:tcPr>
            <w:tcW w:w="5920" w:type="dxa"/>
          </w:tcPr>
          <w:p w14:paraId="495D5B70" w14:textId="77777777" w:rsidR="00867034" w:rsidRPr="008F03D2" w:rsidRDefault="00867034" w:rsidP="00BE4D35">
            <w:pPr>
              <w:spacing w:before="40" w:after="40"/>
            </w:pPr>
            <w:r w:rsidRPr="008F03D2">
              <w:t>Help managing insurance claims</w:t>
            </w:r>
          </w:p>
        </w:tc>
        <w:tc>
          <w:tcPr>
            <w:tcW w:w="1134" w:type="dxa"/>
          </w:tcPr>
          <w:p w14:paraId="1D89A577" w14:textId="77777777" w:rsidR="00867034" w:rsidRPr="008F03D2" w:rsidRDefault="00867034" w:rsidP="00BE4D35">
            <w:pPr>
              <w:spacing w:before="40" w:after="40"/>
            </w:pPr>
            <w:r w:rsidRPr="008F03D2">
              <w:t>33%</w:t>
            </w:r>
          </w:p>
        </w:tc>
        <w:tc>
          <w:tcPr>
            <w:tcW w:w="1240" w:type="dxa"/>
          </w:tcPr>
          <w:p w14:paraId="449D8E89" w14:textId="77777777" w:rsidR="00867034" w:rsidRPr="008F03D2" w:rsidRDefault="00867034" w:rsidP="00BE4D35">
            <w:pPr>
              <w:spacing w:before="40" w:after="40"/>
              <w:rPr>
                <w:b/>
                <w:color w:val="C00000"/>
              </w:rPr>
            </w:pPr>
            <w:r w:rsidRPr="008F03D2">
              <w:rPr>
                <w:b/>
                <w:color w:val="C00000"/>
              </w:rPr>
              <w:t>56%</w:t>
            </w:r>
          </w:p>
        </w:tc>
        <w:tc>
          <w:tcPr>
            <w:tcW w:w="1312" w:type="dxa"/>
          </w:tcPr>
          <w:p w14:paraId="6B720279" w14:textId="77777777" w:rsidR="00867034" w:rsidRPr="008F03D2" w:rsidRDefault="00867034" w:rsidP="00BE4D35">
            <w:r w:rsidRPr="008F03D2">
              <w:t>0%</w:t>
            </w:r>
          </w:p>
        </w:tc>
      </w:tr>
      <w:tr w:rsidR="00867034" w:rsidRPr="008F03D2" w14:paraId="7490A43E" w14:textId="77777777" w:rsidTr="00BE4D35">
        <w:tc>
          <w:tcPr>
            <w:tcW w:w="5920" w:type="dxa"/>
          </w:tcPr>
          <w:p w14:paraId="15641C95" w14:textId="77777777" w:rsidR="00867034" w:rsidRPr="008F03D2" w:rsidRDefault="00867034" w:rsidP="00BE4D35">
            <w:pPr>
              <w:spacing w:before="40" w:after="40"/>
            </w:pPr>
            <w:r w:rsidRPr="008F03D2">
              <w:t>Mental health care and support</w:t>
            </w:r>
          </w:p>
        </w:tc>
        <w:tc>
          <w:tcPr>
            <w:tcW w:w="1134" w:type="dxa"/>
          </w:tcPr>
          <w:p w14:paraId="3CA93EEB" w14:textId="77777777" w:rsidR="00867034" w:rsidRPr="008F03D2" w:rsidRDefault="00867034" w:rsidP="00BE4D35">
            <w:pPr>
              <w:spacing w:before="40" w:after="40"/>
            </w:pPr>
            <w:r w:rsidRPr="008F03D2">
              <w:t>22%</w:t>
            </w:r>
          </w:p>
        </w:tc>
        <w:tc>
          <w:tcPr>
            <w:tcW w:w="1240" w:type="dxa"/>
          </w:tcPr>
          <w:p w14:paraId="43DF9F74" w14:textId="77777777" w:rsidR="00867034" w:rsidRPr="008F03D2" w:rsidRDefault="00867034" w:rsidP="00BE4D35">
            <w:pPr>
              <w:spacing w:before="40" w:after="40"/>
              <w:rPr>
                <w:b/>
                <w:color w:val="C00000"/>
              </w:rPr>
            </w:pPr>
            <w:r w:rsidRPr="008F03D2">
              <w:rPr>
                <w:b/>
                <w:color w:val="C00000"/>
              </w:rPr>
              <w:t>56%</w:t>
            </w:r>
          </w:p>
        </w:tc>
        <w:tc>
          <w:tcPr>
            <w:tcW w:w="1312" w:type="dxa"/>
          </w:tcPr>
          <w:p w14:paraId="74F4F60F" w14:textId="77777777" w:rsidR="00867034" w:rsidRPr="008F03D2" w:rsidRDefault="00867034" w:rsidP="00BE4D35">
            <w:r w:rsidRPr="008F03D2">
              <w:t>0%</w:t>
            </w:r>
          </w:p>
        </w:tc>
      </w:tr>
      <w:tr w:rsidR="00867034" w:rsidRPr="008F03D2" w14:paraId="64E11DFD" w14:textId="77777777" w:rsidTr="00BE4D35">
        <w:tc>
          <w:tcPr>
            <w:tcW w:w="5920" w:type="dxa"/>
          </w:tcPr>
          <w:p w14:paraId="6BF9D608" w14:textId="77777777" w:rsidR="00867034" w:rsidRPr="008F03D2" w:rsidRDefault="00867034" w:rsidP="00BE4D35">
            <w:pPr>
              <w:spacing w:before="40" w:after="40"/>
            </w:pPr>
            <w:r w:rsidRPr="008F03D2">
              <w:t>Help with the person I care for</w:t>
            </w:r>
          </w:p>
        </w:tc>
        <w:tc>
          <w:tcPr>
            <w:tcW w:w="1134" w:type="dxa"/>
          </w:tcPr>
          <w:p w14:paraId="6A94E651" w14:textId="77777777" w:rsidR="00867034" w:rsidRPr="008F03D2" w:rsidRDefault="00867034" w:rsidP="00BE4D35">
            <w:pPr>
              <w:spacing w:before="40" w:after="40"/>
            </w:pPr>
            <w:r w:rsidRPr="008F03D2">
              <w:t>7%</w:t>
            </w:r>
          </w:p>
        </w:tc>
        <w:tc>
          <w:tcPr>
            <w:tcW w:w="1240" w:type="dxa"/>
          </w:tcPr>
          <w:p w14:paraId="6D54A38A" w14:textId="77777777" w:rsidR="00867034" w:rsidRPr="008F03D2" w:rsidRDefault="00867034" w:rsidP="00BE4D35">
            <w:pPr>
              <w:spacing w:before="40" w:after="40"/>
              <w:rPr>
                <w:b/>
                <w:color w:val="C00000"/>
              </w:rPr>
            </w:pPr>
            <w:r w:rsidRPr="008F03D2">
              <w:rPr>
                <w:b/>
                <w:color w:val="C00000"/>
              </w:rPr>
              <w:t>37%</w:t>
            </w:r>
          </w:p>
        </w:tc>
        <w:tc>
          <w:tcPr>
            <w:tcW w:w="1312" w:type="dxa"/>
          </w:tcPr>
          <w:p w14:paraId="6312D779" w14:textId="77777777" w:rsidR="00867034" w:rsidRPr="008F03D2" w:rsidRDefault="00867034" w:rsidP="00BE4D35">
            <w:r w:rsidRPr="008F03D2">
              <w:t>0%</w:t>
            </w:r>
          </w:p>
        </w:tc>
      </w:tr>
    </w:tbl>
    <w:p w14:paraId="2B48555E" w14:textId="77777777" w:rsidR="00867034" w:rsidRPr="0027310F" w:rsidRDefault="00867034" w:rsidP="00867034">
      <w:pPr>
        <w:spacing w:before="240"/>
        <w:jc w:val="center"/>
        <w:rPr>
          <w:b/>
          <w:szCs w:val="24"/>
        </w:rPr>
      </w:pPr>
      <w:r w:rsidRPr="0027310F">
        <w:rPr>
          <w:b/>
          <w:szCs w:val="24"/>
        </w:rPr>
        <w:t>Table 1: What sort of assistance would you like or expect, and who from?</w:t>
      </w:r>
    </w:p>
    <w:p w14:paraId="25EE096B" w14:textId="77777777" w:rsidR="00867034" w:rsidRDefault="00867034" w:rsidP="00AD7E79">
      <w:pPr>
        <w:rPr>
          <w:szCs w:val="24"/>
        </w:rPr>
      </w:pPr>
    </w:p>
    <w:p w14:paraId="5DE90121" w14:textId="77777777" w:rsidR="00CA3F91" w:rsidRDefault="00CA3F91" w:rsidP="00AD7E79">
      <w:pPr>
        <w:rPr>
          <w:szCs w:val="24"/>
        </w:rPr>
      </w:pPr>
    </w:p>
    <w:p w14:paraId="36F5558D" w14:textId="293BF208" w:rsidR="00AD7E79" w:rsidRDefault="00AD7E79" w:rsidP="00AD7E79">
      <w:r>
        <w:t xml:space="preserve">The three interviews with people with experience of emergencies, disasters or extreme weather events identified some </w:t>
      </w:r>
      <w:r w:rsidR="00717AF8">
        <w:t>further</w:t>
      </w:r>
      <w:r>
        <w:t xml:space="preserve"> considerations:</w:t>
      </w:r>
    </w:p>
    <w:p w14:paraId="7CDFC4FB" w14:textId="77777777" w:rsidR="00AD7E79" w:rsidRDefault="00AD7E79" w:rsidP="00AD7E79">
      <w:pPr>
        <w:pStyle w:val="ListParagraph"/>
        <w:numPr>
          <w:ilvl w:val="0"/>
          <w:numId w:val="28"/>
        </w:numPr>
      </w:pPr>
      <w:r>
        <w:t>Planning for emergencies, disasters or extreme weather events is usually focussed on the home environment. People need to be encouraged or supported to consider the risks and plan for emergencies when on holidays or away from home.</w:t>
      </w:r>
    </w:p>
    <w:p w14:paraId="2F94CB51" w14:textId="77777777" w:rsidR="00AD7E79" w:rsidRDefault="00AD7E79" w:rsidP="00AD7E79">
      <w:pPr>
        <w:pStyle w:val="ListParagraph"/>
        <w:numPr>
          <w:ilvl w:val="0"/>
          <w:numId w:val="28"/>
        </w:numPr>
      </w:pPr>
      <w:r>
        <w:t>Emergency alerts to mobile phones may recommend evacuation, however visitors to the region may have no transportation and no idea where to evacuate to, so repeated alerts particularly at night can be very alarming.</w:t>
      </w:r>
    </w:p>
    <w:p w14:paraId="7A48BF42" w14:textId="77777777" w:rsidR="00AD7E79" w:rsidRDefault="00AD7E79" w:rsidP="00AD7E79">
      <w:pPr>
        <w:pStyle w:val="ListParagraph"/>
        <w:numPr>
          <w:ilvl w:val="0"/>
          <w:numId w:val="28"/>
        </w:numPr>
      </w:pPr>
      <w:r>
        <w:t>Workshops and role-plays for people who may be at risk in emergencies and their carers could be helpful.</w:t>
      </w:r>
    </w:p>
    <w:p w14:paraId="53DE4933" w14:textId="77777777" w:rsidR="00AD7E79" w:rsidRPr="00190B4F" w:rsidRDefault="00AD7E79" w:rsidP="00AD7E79">
      <w:pPr>
        <w:pStyle w:val="ListParagraph"/>
        <w:numPr>
          <w:ilvl w:val="0"/>
          <w:numId w:val="28"/>
        </w:numPr>
      </w:pPr>
      <w:r>
        <w:t>Service collaboration is important. A consent form to share information in a disaster recovery centre so you can tick the services that you are happy to have your information shared with would be useful. Making people repeat their stories over and over is re-traumatising, as is making people go to multiple locations to access different services.</w:t>
      </w:r>
    </w:p>
    <w:p w14:paraId="11AB1E0B" w14:textId="77777777" w:rsidR="00AD7E79" w:rsidRDefault="00AD7E79" w:rsidP="00AD7E79"/>
    <w:p w14:paraId="6CAC50C7" w14:textId="77777777" w:rsidR="00AD7E79" w:rsidRDefault="00AD7E79" w:rsidP="00AD7E79">
      <w:pPr>
        <w:rPr>
          <w:rStyle w:val="Strong"/>
        </w:rPr>
      </w:pPr>
    </w:p>
    <w:p w14:paraId="25DF6BF0" w14:textId="77777777" w:rsidR="0054139C" w:rsidRPr="00682D82" w:rsidRDefault="0054139C" w:rsidP="0054139C">
      <w:pPr>
        <w:pStyle w:val="Heading2"/>
      </w:pPr>
      <w:r w:rsidRPr="00682D82">
        <w:t>Service providers</w:t>
      </w:r>
    </w:p>
    <w:p w14:paraId="4F544A3A" w14:textId="77777777" w:rsidR="0075288B" w:rsidRDefault="0054139C" w:rsidP="0054139C">
      <w:pPr>
        <w:rPr>
          <w:szCs w:val="24"/>
        </w:rPr>
      </w:pPr>
      <w:r w:rsidRPr="00682D82">
        <w:rPr>
          <w:szCs w:val="24"/>
        </w:rPr>
        <w:t xml:space="preserve">The purpose of engaging with service providers was to gain </w:t>
      </w:r>
      <w:r>
        <w:rPr>
          <w:szCs w:val="24"/>
        </w:rPr>
        <w:t>insight into</w:t>
      </w:r>
      <w:r w:rsidRPr="00682D82">
        <w:rPr>
          <w:szCs w:val="24"/>
        </w:rPr>
        <w:t xml:space="preserve"> their understandings and practices relating </w:t>
      </w:r>
      <w:r>
        <w:rPr>
          <w:szCs w:val="24"/>
        </w:rPr>
        <w:t>to</w:t>
      </w:r>
      <w:r w:rsidRPr="00682D82">
        <w:rPr>
          <w:szCs w:val="24"/>
        </w:rPr>
        <w:t xml:space="preserve"> support</w:t>
      </w:r>
      <w:r>
        <w:rPr>
          <w:szCs w:val="24"/>
        </w:rPr>
        <w:t>ing</w:t>
      </w:r>
      <w:r w:rsidRPr="00682D82">
        <w:rPr>
          <w:szCs w:val="24"/>
        </w:rPr>
        <w:t xml:space="preserve"> clients before, during and after emergencies</w:t>
      </w:r>
      <w:r>
        <w:rPr>
          <w:szCs w:val="24"/>
        </w:rPr>
        <w:t>,</w:t>
      </w:r>
      <w:r w:rsidRPr="00682D82">
        <w:rPr>
          <w:szCs w:val="24"/>
        </w:rPr>
        <w:t xml:space="preserve"> disasters or</w:t>
      </w:r>
      <w:r>
        <w:rPr>
          <w:szCs w:val="24"/>
        </w:rPr>
        <w:t xml:space="preserve"> extreme weather events,</w:t>
      </w:r>
      <w:r w:rsidRPr="00682D82">
        <w:rPr>
          <w:szCs w:val="24"/>
        </w:rPr>
        <w:t xml:space="preserve"> and what tools or resources would be helpful to support their work in emergency management.</w:t>
      </w:r>
      <w:r>
        <w:rPr>
          <w:szCs w:val="24"/>
        </w:rPr>
        <w:t xml:space="preserve"> Discussions were </w:t>
      </w:r>
      <w:r w:rsidR="00E82A38">
        <w:rPr>
          <w:szCs w:val="24"/>
        </w:rPr>
        <w:t xml:space="preserve">held with 16 organisations </w:t>
      </w:r>
      <w:r>
        <w:rPr>
          <w:szCs w:val="24"/>
        </w:rPr>
        <w:t>based around a survey that was completed by SACOSS’ Senior Project Officer (henceforth SPO).</w:t>
      </w:r>
      <w:r w:rsidR="00E82A38">
        <w:rPr>
          <w:szCs w:val="24"/>
        </w:rPr>
        <w:t xml:space="preserve"> A</w:t>
      </w:r>
      <w:r w:rsidR="0075288B">
        <w:rPr>
          <w:szCs w:val="24"/>
        </w:rPr>
        <w:t xml:space="preserve"> </w:t>
      </w:r>
      <w:r w:rsidR="00E82A38">
        <w:rPr>
          <w:szCs w:val="24"/>
        </w:rPr>
        <w:t>further 3 service providers engaged with the project through the SACOSS Policy Council.</w:t>
      </w:r>
      <w:r w:rsidR="0075288B">
        <w:rPr>
          <w:szCs w:val="24"/>
        </w:rPr>
        <w:t xml:space="preserve">  The organisations represented the following sectors:</w:t>
      </w:r>
    </w:p>
    <w:p w14:paraId="073C9AC0" w14:textId="626BFD1C" w:rsidR="0054139C" w:rsidRPr="0075288B" w:rsidRDefault="00F83F9C" w:rsidP="0075288B">
      <w:pPr>
        <w:pStyle w:val="ListParagraph"/>
        <w:numPr>
          <w:ilvl w:val="0"/>
          <w:numId w:val="36"/>
        </w:numPr>
        <w:rPr>
          <w:szCs w:val="24"/>
        </w:rPr>
      </w:pPr>
      <w:r>
        <w:rPr>
          <w:szCs w:val="24"/>
        </w:rPr>
        <w:t>A</w:t>
      </w:r>
      <w:r w:rsidR="0075288B" w:rsidRPr="0075288B">
        <w:rPr>
          <w:szCs w:val="24"/>
        </w:rPr>
        <w:t>ged care</w:t>
      </w:r>
    </w:p>
    <w:p w14:paraId="5ED3325E" w14:textId="63DA0F16" w:rsidR="0075288B" w:rsidRPr="0075288B" w:rsidRDefault="00F83F9C" w:rsidP="0075288B">
      <w:pPr>
        <w:pStyle w:val="ListParagraph"/>
        <w:numPr>
          <w:ilvl w:val="0"/>
          <w:numId w:val="36"/>
        </w:numPr>
        <w:rPr>
          <w:szCs w:val="24"/>
        </w:rPr>
      </w:pPr>
      <w:r>
        <w:rPr>
          <w:szCs w:val="24"/>
        </w:rPr>
        <w:t>D</w:t>
      </w:r>
      <w:r w:rsidR="0075288B" w:rsidRPr="0075288B">
        <w:rPr>
          <w:szCs w:val="24"/>
        </w:rPr>
        <w:t>isability</w:t>
      </w:r>
    </w:p>
    <w:p w14:paraId="40BC2B9B" w14:textId="6893F549" w:rsidR="0075288B" w:rsidRPr="0075288B" w:rsidRDefault="0075288B" w:rsidP="0075288B">
      <w:pPr>
        <w:pStyle w:val="ListParagraph"/>
        <w:numPr>
          <w:ilvl w:val="0"/>
          <w:numId w:val="36"/>
        </w:numPr>
        <w:rPr>
          <w:szCs w:val="24"/>
        </w:rPr>
      </w:pPr>
      <w:r w:rsidRPr="0075288B">
        <w:rPr>
          <w:szCs w:val="24"/>
        </w:rPr>
        <w:t>Mental health</w:t>
      </w:r>
    </w:p>
    <w:p w14:paraId="0F35E0DE" w14:textId="29ED8AE2" w:rsidR="0075288B" w:rsidRPr="0075288B" w:rsidRDefault="0075288B" w:rsidP="0075288B">
      <w:pPr>
        <w:pStyle w:val="ListParagraph"/>
        <w:numPr>
          <w:ilvl w:val="0"/>
          <w:numId w:val="36"/>
        </w:numPr>
        <w:rPr>
          <w:szCs w:val="24"/>
        </w:rPr>
      </w:pPr>
      <w:r w:rsidRPr="0075288B">
        <w:rPr>
          <w:szCs w:val="24"/>
        </w:rPr>
        <w:t>Housing and homelessness</w:t>
      </w:r>
    </w:p>
    <w:p w14:paraId="18F5D573" w14:textId="600764B4" w:rsidR="0075288B" w:rsidRPr="0075288B" w:rsidRDefault="0075288B" w:rsidP="0075288B">
      <w:pPr>
        <w:pStyle w:val="ListParagraph"/>
        <w:numPr>
          <w:ilvl w:val="0"/>
          <w:numId w:val="36"/>
        </w:numPr>
        <w:rPr>
          <w:szCs w:val="24"/>
        </w:rPr>
      </w:pPr>
      <w:r w:rsidRPr="0075288B">
        <w:rPr>
          <w:szCs w:val="24"/>
        </w:rPr>
        <w:t>Drug and alcohol services</w:t>
      </w:r>
    </w:p>
    <w:p w14:paraId="16AF3638" w14:textId="3643B60C" w:rsidR="0075288B" w:rsidRPr="0075288B" w:rsidRDefault="0075288B" w:rsidP="0075288B">
      <w:pPr>
        <w:pStyle w:val="ListParagraph"/>
        <w:numPr>
          <w:ilvl w:val="0"/>
          <w:numId w:val="36"/>
        </w:numPr>
        <w:rPr>
          <w:szCs w:val="24"/>
        </w:rPr>
      </w:pPr>
      <w:r w:rsidRPr="0075288B">
        <w:rPr>
          <w:szCs w:val="24"/>
        </w:rPr>
        <w:t>Aboriginal health</w:t>
      </w:r>
    </w:p>
    <w:p w14:paraId="3B0972F2" w14:textId="77777777" w:rsidR="0054139C" w:rsidRPr="00682D82" w:rsidRDefault="0054139C" w:rsidP="0054139C">
      <w:pPr>
        <w:rPr>
          <w:szCs w:val="24"/>
        </w:rPr>
      </w:pPr>
    </w:p>
    <w:p w14:paraId="3780F241" w14:textId="78C365EE" w:rsidR="0054139C" w:rsidRPr="00DD12D2" w:rsidRDefault="0075288B" w:rsidP="0054139C">
      <w:pPr>
        <w:rPr>
          <w:rStyle w:val="Strong"/>
        </w:rPr>
      </w:pPr>
      <w:r w:rsidRPr="00DD12D2">
        <w:rPr>
          <w:rStyle w:val="Strong"/>
        </w:rPr>
        <w:t>Outcomes</w:t>
      </w:r>
    </w:p>
    <w:p w14:paraId="197C0BA3" w14:textId="4283B3E7" w:rsidR="002A686F" w:rsidRDefault="002A686F" w:rsidP="002A686F">
      <w:r>
        <w:t>Key points identified through the service provider consultation include:</w:t>
      </w:r>
    </w:p>
    <w:p w14:paraId="2375B5A6" w14:textId="548CE993" w:rsidR="002A686F" w:rsidRDefault="00F83F9C" w:rsidP="00C817A6">
      <w:pPr>
        <w:pStyle w:val="ListParagraph"/>
        <w:numPr>
          <w:ilvl w:val="0"/>
          <w:numId w:val="38"/>
        </w:numPr>
      </w:pPr>
      <w:r>
        <w:t>80%</w:t>
      </w:r>
      <w:r w:rsidR="008E4FD3">
        <w:t xml:space="preserve"> </w:t>
      </w:r>
      <w:r w:rsidR="002A686F">
        <w:t>are aware of their contractual obligations, with most indicating they do not have any contractual obligations</w:t>
      </w:r>
      <w:r w:rsidR="001F107F">
        <w:t xml:space="preserve"> in relation to emergencies, disasters and extreme weather events</w:t>
      </w:r>
      <w:r w:rsidR="002A686F">
        <w:t>, with the exception of homelessness services supporting people living rough.</w:t>
      </w:r>
    </w:p>
    <w:p w14:paraId="7FEC9344" w14:textId="4117E92F" w:rsidR="00203138" w:rsidRDefault="00F83F9C" w:rsidP="00C817A6">
      <w:pPr>
        <w:pStyle w:val="ListParagraph"/>
        <w:numPr>
          <w:ilvl w:val="0"/>
          <w:numId w:val="38"/>
        </w:numPr>
      </w:pPr>
      <w:r>
        <w:t>90%</w:t>
      </w:r>
      <w:r w:rsidR="002A686F">
        <w:t xml:space="preserve"> believe they have an ethical </w:t>
      </w:r>
      <w:r w:rsidR="001F107F">
        <w:t xml:space="preserve">responsibility </w:t>
      </w:r>
      <w:r w:rsidR="002A686F">
        <w:t>to support people around emergencies, disasters and extreme weather events</w:t>
      </w:r>
      <w:r w:rsidR="008E4FD3">
        <w:t>, with t</w:t>
      </w:r>
      <w:r w:rsidR="002A686F">
        <w:t xml:space="preserve">he highest level of obligation was </w:t>
      </w:r>
      <w:r w:rsidR="00203138">
        <w:t>reported by organisations providing homelessness services or home care.</w:t>
      </w:r>
    </w:p>
    <w:p w14:paraId="54C64D4B" w14:textId="055E9769" w:rsidR="002A686F" w:rsidRDefault="004D5454" w:rsidP="00C817A6">
      <w:pPr>
        <w:pStyle w:val="ListParagraph"/>
        <w:numPr>
          <w:ilvl w:val="0"/>
          <w:numId w:val="38"/>
        </w:numPr>
      </w:pPr>
      <w:r>
        <w:t>68%</w:t>
      </w:r>
      <w:r w:rsidR="002A686F">
        <w:t xml:space="preserve"> of service providers have</w:t>
      </w:r>
      <w:r w:rsidR="002A686F" w:rsidRPr="00907B6C">
        <w:t xml:space="preserve"> policies </w:t>
      </w:r>
      <w:r w:rsidR="002A686F">
        <w:t>and</w:t>
      </w:r>
      <w:r w:rsidR="002A686F" w:rsidRPr="00907B6C">
        <w:t xml:space="preserve"> procedures in place to guide </w:t>
      </w:r>
      <w:r w:rsidR="002A686F">
        <w:t>their</w:t>
      </w:r>
      <w:r w:rsidR="002A686F" w:rsidRPr="00907B6C">
        <w:t xml:space="preserve"> response in relation to providing services to clients at risk as a result of </w:t>
      </w:r>
      <w:r w:rsidR="002A686F">
        <w:t xml:space="preserve">emergencies, </w:t>
      </w:r>
      <w:r w:rsidR="002A686F" w:rsidRPr="00907B6C">
        <w:t>di</w:t>
      </w:r>
      <w:r w:rsidR="002A686F">
        <w:t>sasters or extreme weather events</w:t>
      </w:r>
      <w:r w:rsidR="00203138">
        <w:t>.</w:t>
      </w:r>
    </w:p>
    <w:p w14:paraId="5F98C1FF" w14:textId="6308C38D" w:rsidR="008E4FD3" w:rsidRDefault="004D5454" w:rsidP="00C817A6">
      <w:pPr>
        <w:pStyle w:val="ListParagraph"/>
        <w:numPr>
          <w:ilvl w:val="0"/>
          <w:numId w:val="38"/>
        </w:numPr>
      </w:pPr>
      <w:r>
        <w:t xml:space="preserve">55% </w:t>
      </w:r>
      <w:r w:rsidR="008E4FD3">
        <w:t>indicated</w:t>
      </w:r>
      <w:r w:rsidR="002A686F" w:rsidRPr="002E3DB1">
        <w:t xml:space="preserve"> aware</w:t>
      </w:r>
      <w:r w:rsidR="008E4FD3">
        <w:t>ness</w:t>
      </w:r>
      <w:r w:rsidR="002A686F" w:rsidRPr="002E3DB1">
        <w:t xml:space="preserve"> of how to prepare vulnerable clients or community members for natural disasters or extreme weather events</w:t>
      </w:r>
      <w:r w:rsidR="008E4FD3">
        <w:t>, with planning for fire in regional areas most common.</w:t>
      </w:r>
    </w:p>
    <w:p w14:paraId="0088ECD5" w14:textId="640015DD" w:rsidR="002A686F" w:rsidRDefault="004D5454" w:rsidP="00C817A6">
      <w:pPr>
        <w:pStyle w:val="ListParagraph"/>
        <w:numPr>
          <w:ilvl w:val="0"/>
          <w:numId w:val="38"/>
        </w:numPr>
      </w:pPr>
      <w:r>
        <w:lastRenderedPageBreak/>
        <w:t>53%</w:t>
      </w:r>
      <w:r w:rsidR="002A686F">
        <w:t xml:space="preserve"> of participating service providers collaborates with other NGOs, emergency or state services or both before a disaster, 74% during a disaster and 53% after disasters.</w:t>
      </w:r>
    </w:p>
    <w:p w14:paraId="7253A902" w14:textId="0E29E958" w:rsidR="00C41D85" w:rsidRDefault="00C41D85" w:rsidP="00C817A6">
      <w:pPr>
        <w:pStyle w:val="ListParagraph"/>
        <w:numPr>
          <w:ilvl w:val="0"/>
          <w:numId w:val="38"/>
        </w:numPr>
      </w:pPr>
      <w:r>
        <w:t xml:space="preserve">There is </w:t>
      </w:r>
      <w:r w:rsidR="00454153">
        <w:t>a lot of variance in the response of organisations before, during and after emergencies, disasters or extreme weather events</w:t>
      </w:r>
      <w:r w:rsidR="001D5EB1">
        <w:t>.</w:t>
      </w:r>
    </w:p>
    <w:p w14:paraId="78E99D0C" w14:textId="77777777" w:rsidR="00E31F9A" w:rsidRDefault="00E31F9A" w:rsidP="00E31F9A">
      <w:pPr>
        <w:pStyle w:val="ListParagraph"/>
      </w:pPr>
    </w:p>
    <w:p w14:paraId="1AECA02A" w14:textId="6046C815" w:rsidR="00B00543" w:rsidRPr="00AF1C6E" w:rsidRDefault="00B00543" w:rsidP="00B00543">
      <w:pPr>
        <w:jc w:val="center"/>
        <w:rPr>
          <w:b/>
        </w:rPr>
      </w:pPr>
      <w:r w:rsidRPr="00AF1C6E">
        <w:rPr>
          <w:b/>
        </w:rPr>
        <w:t>Service provider rates of engagement in emergency management</w:t>
      </w:r>
    </w:p>
    <w:p w14:paraId="63D896D6" w14:textId="3FB0A5E2" w:rsidR="005C6E51" w:rsidRDefault="005C6E51" w:rsidP="002A686F">
      <w:r>
        <w:rPr>
          <w:noProof/>
          <w:lang w:eastAsia="en-AU"/>
        </w:rPr>
        <w:drawing>
          <wp:inline distT="0" distB="0" distL="0" distR="0" wp14:anchorId="76D8924F" wp14:editId="6D71DE47">
            <wp:extent cx="5943600" cy="66338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6633845"/>
                    </a:xfrm>
                    <a:prstGeom prst="rect">
                      <a:avLst/>
                    </a:prstGeom>
                  </pic:spPr>
                </pic:pic>
              </a:graphicData>
            </a:graphic>
          </wp:inline>
        </w:drawing>
      </w:r>
    </w:p>
    <w:p w14:paraId="5BF4215C" w14:textId="66C1856F" w:rsidR="005C6E51" w:rsidRDefault="005C6E51" w:rsidP="002A686F"/>
    <w:p w14:paraId="1F58FEA7" w14:textId="70910C05" w:rsidR="00BC3906" w:rsidRDefault="00BC3906" w:rsidP="00BC3906">
      <w:pPr>
        <w:jc w:val="center"/>
      </w:pPr>
      <w:r w:rsidRPr="00A63D62">
        <w:rPr>
          <w:b/>
        </w:rPr>
        <w:t xml:space="preserve">Figure </w:t>
      </w:r>
      <w:r w:rsidR="00F10B00">
        <w:rPr>
          <w:b/>
        </w:rPr>
        <w:t>1</w:t>
      </w:r>
      <w:r w:rsidRPr="00A63D62">
        <w:rPr>
          <w:b/>
        </w:rPr>
        <w:t>:</w:t>
      </w:r>
      <w:r>
        <w:rPr>
          <w:b/>
        </w:rPr>
        <w:t xml:space="preserve"> To what extent does your service work with clients to address disaster or extreme weather events?</w:t>
      </w:r>
    </w:p>
    <w:p w14:paraId="2928DAA7" w14:textId="77777777" w:rsidR="00BC3906" w:rsidRDefault="00BC3906" w:rsidP="002A686F"/>
    <w:p w14:paraId="4BC75518" w14:textId="77777777" w:rsidR="002A686F" w:rsidRDefault="002A686F" w:rsidP="002A686F">
      <w:r>
        <w:t xml:space="preserve">Organisations were asked “What tools or </w:t>
      </w:r>
      <w:r w:rsidRPr="00CC0BFC">
        <w:t>resources would make it easier for you to incorporate disaster preparation, response and resilience into your everyday business</w:t>
      </w:r>
      <w:r>
        <w:t>”</w:t>
      </w:r>
      <w:r w:rsidRPr="00CC0BFC">
        <w:t>?</w:t>
      </w:r>
      <w:r>
        <w:t xml:space="preserve"> There were a variety of responses, with the most popular being:</w:t>
      </w:r>
    </w:p>
    <w:p w14:paraId="39186A7D" w14:textId="77777777" w:rsidR="002A686F" w:rsidRDefault="002A686F" w:rsidP="002A686F">
      <w:pPr>
        <w:pStyle w:val="ListParagraph"/>
        <w:numPr>
          <w:ilvl w:val="0"/>
          <w:numId w:val="14"/>
        </w:numPr>
      </w:pPr>
      <w:r>
        <w:lastRenderedPageBreak/>
        <w:t>A website with all the relevant information and resources in one place (61%)</w:t>
      </w:r>
    </w:p>
    <w:p w14:paraId="78B9FF0B" w14:textId="77777777" w:rsidR="002A686F" w:rsidRDefault="002A686F" w:rsidP="002A686F">
      <w:pPr>
        <w:pStyle w:val="ListParagraph"/>
        <w:numPr>
          <w:ilvl w:val="0"/>
          <w:numId w:val="14"/>
        </w:numPr>
      </w:pPr>
      <w:r>
        <w:t>Guidelines for similar service types (56%)</w:t>
      </w:r>
    </w:p>
    <w:p w14:paraId="127A4DB2" w14:textId="77777777" w:rsidR="002A686F" w:rsidRDefault="002A686F" w:rsidP="002A686F">
      <w:pPr>
        <w:pStyle w:val="ListParagraph"/>
        <w:numPr>
          <w:ilvl w:val="0"/>
          <w:numId w:val="14"/>
        </w:numPr>
      </w:pPr>
      <w:r>
        <w:t>Templates (policy, business planning, intake forms etc) (44%)</w:t>
      </w:r>
    </w:p>
    <w:p w14:paraId="79037383" w14:textId="77777777" w:rsidR="002A686F" w:rsidRDefault="002A686F" w:rsidP="002A686F">
      <w:pPr>
        <w:pStyle w:val="ListParagraph"/>
        <w:numPr>
          <w:ilvl w:val="0"/>
          <w:numId w:val="14"/>
        </w:numPr>
      </w:pPr>
      <w:r>
        <w:t>Planning tools (emergency planning) (44%)</w:t>
      </w:r>
    </w:p>
    <w:p w14:paraId="14735E3B" w14:textId="77777777" w:rsidR="002A686F" w:rsidRDefault="002A686F" w:rsidP="002A686F">
      <w:pPr>
        <w:pStyle w:val="ListParagraph"/>
        <w:numPr>
          <w:ilvl w:val="0"/>
          <w:numId w:val="14"/>
        </w:numPr>
      </w:pPr>
      <w:r>
        <w:t>A network of organisations they could meet with before peak disaster seasons (44%). This item was particularly favoured by organisations working in regional areas.</w:t>
      </w:r>
    </w:p>
    <w:p w14:paraId="28F2B7CE" w14:textId="77777777" w:rsidR="002A686F" w:rsidRDefault="002A686F" w:rsidP="002A686F"/>
    <w:p w14:paraId="0282206C" w14:textId="77777777" w:rsidR="002A686F" w:rsidRPr="00A63D62" w:rsidRDefault="002A686F" w:rsidP="002A686F">
      <w:r w:rsidRPr="00A63D62">
        <w:t>The other tools identified by respondents as being useful included:</w:t>
      </w:r>
    </w:p>
    <w:p w14:paraId="552286C1" w14:textId="77777777" w:rsidR="002A686F" w:rsidRPr="00A63D62" w:rsidRDefault="002A686F" w:rsidP="002A686F">
      <w:pPr>
        <w:pStyle w:val="ListParagraph"/>
        <w:numPr>
          <w:ilvl w:val="0"/>
          <w:numId w:val="13"/>
        </w:numPr>
      </w:pPr>
      <w:r w:rsidRPr="00A63D62">
        <w:t>SMS messaging campaign (4 respondents)</w:t>
      </w:r>
    </w:p>
    <w:p w14:paraId="28988ACF" w14:textId="77777777" w:rsidR="002A686F" w:rsidRPr="00A63D62" w:rsidRDefault="002A686F" w:rsidP="002A686F">
      <w:pPr>
        <w:pStyle w:val="ListParagraph"/>
        <w:numPr>
          <w:ilvl w:val="0"/>
          <w:numId w:val="13"/>
        </w:numPr>
      </w:pPr>
      <w:r w:rsidRPr="00A63D62">
        <w:t>Government program providing solar panels on public/ community housing in exchange for organisations providing air conditioners (3 respondents)</w:t>
      </w:r>
    </w:p>
    <w:p w14:paraId="7F11F8DE" w14:textId="77777777" w:rsidR="002A686F" w:rsidRPr="00A63D62" w:rsidRDefault="002A686F" w:rsidP="002A686F">
      <w:pPr>
        <w:pStyle w:val="ListParagraph"/>
        <w:numPr>
          <w:ilvl w:val="0"/>
          <w:numId w:val="13"/>
        </w:numPr>
      </w:pPr>
      <w:r w:rsidRPr="00A63D62">
        <w:t>Improved cooling and energy efficient housing for the sector</w:t>
      </w:r>
    </w:p>
    <w:p w14:paraId="6F855C66" w14:textId="77777777" w:rsidR="002A686F" w:rsidRDefault="002A686F" w:rsidP="002A686F">
      <w:pPr>
        <w:pStyle w:val="ListParagraph"/>
        <w:numPr>
          <w:ilvl w:val="0"/>
          <w:numId w:val="13"/>
        </w:numPr>
      </w:pPr>
      <w:r>
        <w:t>I</w:t>
      </w:r>
      <w:r w:rsidRPr="00F92936">
        <w:t xml:space="preserve">nterest free loans to </w:t>
      </w:r>
      <w:r>
        <w:t>install</w:t>
      </w:r>
      <w:r w:rsidRPr="00F92936">
        <w:t xml:space="preserve"> sprinklers </w:t>
      </w:r>
      <w:r>
        <w:t>in/on</w:t>
      </w:r>
      <w:r w:rsidRPr="00F92936">
        <w:t xml:space="preserve"> roofs </w:t>
      </w:r>
    </w:p>
    <w:p w14:paraId="6A36A9B7" w14:textId="77777777" w:rsidR="002A686F" w:rsidRPr="00F92936" w:rsidRDefault="002A686F" w:rsidP="002A686F">
      <w:pPr>
        <w:pStyle w:val="ListParagraph"/>
        <w:numPr>
          <w:ilvl w:val="0"/>
          <w:numId w:val="13"/>
        </w:numPr>
      </w:pPr>
      <w:r>
        <w:t>S</w:t>
      </w:r>
      <w:r w:rsidRPr="00F92936">
        <w:t>taff</w:t>
      </w:r>
      <w:r>
        <w:t xml:space="preserve"> education</w:t>
      </w:r>
    </w:p>
    <w:p w14:paraId="169E808F" w14:textId="77777777" w:rsidR="002A686F" w:rsidRPr="00F92936" w:rsidRDefault="002A686F" w:rsidP="002A686F">
      <w:pPr>
        <w:pStyle w:val="ListParagraph"/>
        <w:numPr>
          <w:ilvl w:val="0"/>
          <w:numId w:val="13"/>
        </w:numPr>
      </w:pPr>
      <w:r w:rsidRPr="00F92936">
        <w:t>Networking across the homeless sector to learn what others are doing</w:t>
      </w:r>
    </w:p>
    <w:p w14:paraId="59B698F5" w14:textId="5104DB6A" w:rsidR="002A686F" w:rsidRPr="00F92936" w:rsidRDefault="002A686F" w:rsidP="002A686F">
      <w:pPr>
        <w:pStyle w:val="ListParagraph"/>
        <w:numPr>
          <w:ilvl w:val="0"/>
          <w:numId w:val="13"/>
        </w:numPr>
      </w:pPr>
      <w:r>
        <w:t>Mapping program that that enables organisations to overlay client locations with CFS/</w:t>
      </w:r>
      <w:r w:rsidRPr="00F92936">
        <w:t xml:space="preserve"> SES</w:t>
      </w:r>
      <w:r>
        <w:t xml:space="preserve"> mapping and automatically alerts clients in a </w:t>
      </w:r>
      <w:r w:rsidR="00C817A6">
        <w:t>high-risk</w:t>
      </w:r>
      <w:r>
        <w:t xml:space="preserve"> region</w:t>
      </w:r>
    </w:p>
    <w:p w14:paraId="4D16D2E2" w14:textId="77777777" w:rsidR="002A686F" w:rsidRDefault="002A686F" w:rsidP="002A686F">
      <w:pPr>
        <w:pStyle w:val="ListParagraph"/>
        <w:numPr>
          <w:ilvl w:val="0"/>
          <w:numId w:val="13"/>
        </w:numPr>
      </w:pPr>
      <w:r w:rsidRPr="00F92936">
        <w:t>Assessment tool to be used nationally to categorise people at risk</w:t>
      </w:r>
    </w:p>
    <w:p w14:paraId="7FA506CF" w14:textId="1071ABE3" w:rsidR="002A686F" w:rsidRDefault="002A686F" w:rsidP="002A686F">
      <w:pPr>
        <w:pStyle w:val="ListParagraph"/>
        <w:numPr>
          <w:ilvl w:val="0"/>
          <w:numId w:val="13"/>
        </w:numPr>
      </w:pPr>
      <w:r w:rsidRPr="00F92936">
        <w:t xml:space="preserve">Apps that are useful and </w:t>
      </w:r>
      <w:r w:rsidR="00C817A6" w:rsidRPr="00F92936">
        <w:t>do not</w:t>
      </w:r>
      <w:r w:rsidRPr="00F92936">
        <w:t xml:space="preserve"> steal data</w:t>
      </w:r>
    </w:p>
    <w:p w14:paraId="790323D0" w14:textId="77777777" w:rsidR="002A686F" w:rsidRPr="00F92936" w:rsidRDefault="002A686F" w:rsidP="002A686F">
      <w:pPr>
        <w:pStyle w:val="ListParagraph"/>
        <w:numPr>
          <w:ilvl w:val="0"/>
          <w:numId w:val="13"/>
        </w:numPr>
      </w:pPr>
      <w:r>
        <w:t>D</w:t>
      </w:r>
      <w:r w:rsidRPr="00F92936">
        <w:t>irective from funders</w:t>
      </w:r>
      <w:r>
        <w:t xml:space="preserve"> and resources to do this work</w:t>
      </w:r>
    </w:p>
    <w:p w14:paraId="0881E311" w14:textId="77777777" w:rsidR="002A686F" w:rsidRDefault="002A686F" w:rsidP="002A686F">
      <w:pPr>
        <w:pStyle w:val="ListParagraph"/>
        <w:numPr>
          <w:ilvl w:val="0"/>
          <w:numId w:val="13"/>
        </w:numPr>
      </w:pPr>
      <w:r w:rsidRPr="00F92936">
        <w:t xml:space="preserve">Access to </w:t>
      </w:r>
      <w:r>
        <w:t xml:space="preserve">information </w:t>
      </w:r>
      <w:r w:rsidRPr="00F92936">
        <w:t>resources to build campaign materials</w:t>
      </w:r>
      <w:r>
        <w:t xml:space="preserve"> for Aboriginal communities.</w:t>
      </w:r>
    </w:p>
    <w:p w14:paraId="7B2A5E6F" w14:textId="77777777" w:rsidR="002A686F" w:rsidRDefault="002A686F" w:rsidP="0054139C">
      <w:pPr>
        <w:rPr>
          <w:szCs w:val="24"/>
        </w:rPr>
      </w:pPr>
    </w:p>
    <w:p w14:paraId="2342F7DC" w14:textId="77777777" w:rsidR="0054139C" w:rsidRDefault="0054139C" w:rsidP="0054139C">
      <w:pPr>
        <w:pStyle w:val="Heading2"/>
        <w:rPr>
          <w:shd w:val="clear" w:color="auto" w:fill="FFFFFF"/>
        </w:rPr>
      </w:pPr>
      <w:r>
        <w:rPr>
          <w:shd w:val="clear" w:color="auto" w:fill="FFFFFF"/>
        </w:rPr>
        <w:t>Consumer Representative Bodies</w:t>
      </w:r>
    </w:p>
    <w:p w14:paraId="5B2B84E4" w14:textId="77777777" w:rsidR="0054139C" w:rsidRDefault="0054139C" w:rsidP="0054139C">
      <w:pPr>
        <w:rPr>
          <w:szCs w:val="24"/>
          <w:shd w:val="clear" w:color="auto" w:fill="FFFFFF"/>
        </w:rPr>
      </w:pPr>
      <w:r w:rsidRPr="00682D82">
        <w:rPr>
          <w:szCs w:val="24"/>
          <w:shd w:val="clear" w:color="auto" w:fill="FFFFFF"/>
        </w:rPr>
        <w:t xml:space="preserve">The project engaged with consumer </w:t>
      </w:r>
      <w:r>
        <w:rPr>
          <w:szCs w:val="24"/>
          <w:shd w:val="clear" w:color="auto" w:fill="FFFFFF"/>
        </w:rPr>
        <w:t>representative organisations</w:t>
      </w:r>
      <w:r w:rsidRPr="00682D82">
        <w:rPr>
          <w:szCs w:val="24"/>
          <w:shd w:val="clear" w:color="auto" w:fill="FFFFFF"/>
        </w:rPr>
        <w:t xml:space="preserve"> in acknowledgement that the lived experience consultation was limited, and </w:t>
      </w:r>
      <w:r>
        <w:rPr>
          <w:szCs w:val="24"/>
          <w:shd w:val="clear" w:color="auto" w:fill="FFFFFF"/>
        </w:rPr>
        <w:t>to</w:t>
      </w:r>
      <w:r w:rsidRPr="00682D82">
        <w:rPr>
          <w:szCs w:val="24"/>
          <w:shd w:val="clear" w:color="auto" w:fill="FFFFFF"/>
        </w:rPr>
        <w:t xml:space="preserve"> get a better picture of the potential human impact of not providing sufficient support to people at risk before, during and after emergencies or extreme weather events. Consumer </w:t>
      </w:r>
      <w:r>
        <w:rPr>
          <w:szCs w:val="24"/>
          <w:shd w:val="clear" w:color="auto" w:fill="FFFFFF"/>
        </w:rPr>
        <w:t xml:space="preserve">representative bodies </w:t>
      </w:r>
      <w:r w:rsidRPr="00682D82">
        <w:rPr>
          <w:szCs w:val="24"/>
          <w:shd w:val="clear" w:color="auto" w:fill="FFFFFF"/>
        </w:rPr>
        <w:t xml:space="preserve">are often also providers of services and information to people at risk and therefore can play an </w:t>
      </w:r>
      <w:r>
        <w:rPr>
          <w:szCs w:val="24"/>
          <w:shd w:val="clear" w:color="auto" w:fill="FFFFFF"/>
        </w:rPr>
        <w:t>i</w:t>
      </w:r>
      <w:r w:rsidRPr="00682D82">
        <w:rPr>
          <w:szCs w:val="24"/>
          <w:shd w:val="clear" w:color="auto" w:fill="FFFFFF"/>
        </w:rPr>
        <w:t>mportant role in improving the safety of people at risk in emergencies.</w:t>
      </w:r>
    </w:p>
    <w:p w14:paraId="2F961418" w14:textId="77777777" w:rsidR="0054139C" w:rsidRPr="00682D82" w:rsidRDefault="0054139C" w:rsidP="0054139C">
      <w:pPr>
        <w:rPr>
          <w:szCs w:val="24"/>
          <w:shd w:val="clear" w:color="auto" w:fill="FFFFFF"/>
        </w:rPr>
      </w:pPr>
    </w:p>
    <w:p w14:paraId="2B8D9A76" w14:textId="59D1BC73" w:rsidR="0054139C" w:rsidRDefault="0054139C" w:rsidP="0054139C">
      <w:pPr>
        <w:rPr>
          <w:szCs w:val="24"/>
          <w:shd w:val="clear" w:color="auto" w:fill="FFFFFF"/>
        </w:rPr>
      </w:pPr>
      <w:r w:rsidRPr="00682D82">
        <w:rPr>
          <w:szCs w:val="24"/>
          <w:shd w:val="clear" w:color="auto" w:fill="FFFFFF"/>
        </w:rPr>
        <w:t xml:space="preserve">The consumer </w:t>
      </w:r>
      <w:r>
        <w:rPr>
          <w:szCs w:val="24"/>
          <w:shd w:val="clear" w:color="auto" w:fill="FFFFFF"/>
        </w:rPr>
        <w:t>representative</w:t>
      </w:r>
      <w:r w:rsidRPr="00682D82">
        <w:rPr>
          <w:szCs w:val="24"/>
          <w:shd w:val="clear" w:color="auto" w:fill="FFFFFF"/>
        </w:rPr>
        <w:t xml:space="preserve"> bodies engaged with the project through face to face, telephone or network meetings</w:t>
      </w:r>
      <w:r>
        <w:rPr>
          <w:szCs w:val="24"/>
          <w:shd w:val="clear" w:color="auto" w:fill="FFFFFF"/>
        </w:rPr>
        <w:t>. Ten of these were based around the service provider survey.</w:t>
      </w:r>
      <w:r w:rsidRPr="00682D82">
        <w:rPr>
          <w:szCs w:val="24"/>
          <w:shd w:val="clear" w:color="auto" w:fill="FFFFFF"/>
        </w:rPr>
        <w:t xml:space="preserve"> </w:t>
      </w:r>
      <w:r w:rsidR="004001BF">
        <w:rPr>
          <w:szCs w:val="24"/>
          <w:shd w:val="clear" w:color="auto" w:fill="FFFFFF"/>
        </w:rPr>
        <w:t>The consumer representative organisations consulted represented health and illness specific groups, carers, disability, older people and people from culturally and linguistically diverse communities.</w:t>
      </w:r>
    </w:p>
    <w:p w14:paraId="578EF620" w14:textId="2DABF5CB" w:rsidR="004001BF" w:rsidRDefault="004001BF" w:rsidP="0054139C">
      <w:pPr>
        <w:pStyle w:val="Heading2"/>
      </w:pPr>
    </w:p>
    <w:p w14:paraId="06A22D7B" w14:textId="77777777" w:rsidR="004001BF" w:rsidRDefault="004001BF" w:rsidP="004001BF">
      <w:r>
        <w:t>Key points identified through the consumer representative body consultation include:</w:t>
      </w:r>
    </w:p>
    <w:p w14:paraId="7D4EE494" w14:textId="60B980D9" w:rsidR="004001BF" w:rsidRDefault="0008682D" w:rsidP="00BC077F">
      <w:pPr>
        <w:pStyle w:val="ListParagraph"/>
        <w:numPr>
          <w:ilvl w:val="0"/>
          <w:numId w:val="39"/>
        </w:numPr>
      </w:pPr>
      <w:r>
        <w:t>72%</w:t>
      </w:r>
      <w:r w:rsidR="004001BF">
        <w:t xml:space="preserve"> are aware of their contractual obligations</w:t>
      </w:r>
      <w:r w:rsidR="00057C20">
        <w:t xml:space="preserve"> before, during or after emergencies, disasters or extreme weather events, with most indicating</w:t>
      </w:r>
      <w:r w:rsidR="004001BF">
        <w:t xml:space="preserve"> they did not </w:t>
      </w:r>
      <w:r w:rsidR="00057C20">
        <w:t>have</w:t>
      </w:r>
      <w:r w:rsidR="004001BF">
        <w:t xml:space="preserve"> any contractual obligations.</w:t>
      </w:r>
    </w:p>
    <w:p w14:paraId="6E340A18" w14:textId="4790EDCE" w:rsidR="004001BF" w:rsidRDefault="0008682D" w:rsidP="00BC077F">
      <w:pPr>
        <w:pStyle w:val="ListParagraph"/>
        <w:numPr>
          <w:ilvl w:val="0"/>
          <w:numId w:val="39"/>
        </w:numPr>
      </w:pPr>
      <w:r>
        <w:t>80%</w:t>
      </w:r>
      <w:r w:rsidR="00057C20">
        <w:t xml:space="preserve"> did not believe they had an ethical obligation because they are provi</w:t>
      </w:r>
      <w:r w:rsidR="004001BF">
        <w:t xml:space="preserve">ders of information rather than being involved in direct service delivery. </w:t>
      </w:r>
    </w:p>
    <w:p w14:paraId="4E952673" w14:textId="1DFFE409" w:rsidR="004001BF" w:rsidRDefault="0008682D" w:rsidP="00BC077F">
      <w:pPr>
        <w:pStyle w:val="ListParagraph"/>
        <w:numPr>
          <w:ilvl w:val="0"/>
          <w:numId w:val="39"/>
        </w:numPr>
      </w:pPr>
      <w:r>
        <w:t>20%</w:t>
      </w:r>
      <w:r w:rsidR="00057C20">
        <w:t xml:space="preserve"> </w:t>
      </w:r>
      <w:r w:rsidR="004001BF">
        <w:t>of consumer representative bodies have</w:t>
      </w:r>
      <w:r w:rsidR="004001BF" w:rsidRPr="00907B6C">
        <w:t xml:space="preserve"> policies or procedures in place to guide </w:t>
      </w:r>
      <w:r w:rsidR="004001BF">
        <w:t>their</w:t>
      </w:r>
      <w:r w:rsidR="004001BF" w:rsidRPr="00907B6C">
        <w:t xml:space="preserve"> response in relation to providing services to clients at risk as a result of </w:t>
      </w:r>
      <w:r w:rsidR="004001BF">
        <w:t>emergencies,</w:t>
      </w:r>
      <w:r w:rsidR="004001BF" w:rsidRPr="00907B6C">
        <w:t xml:space="preserve"> di</w:t>
      </w:r>
      <w:r w:rsidR="004001BF">
        <w:t>sasters or extreme weather events, with 40% having policies and procedures in place for staff and volunteers.</w:t>
      </w:r>
    </w:p>
    <w:p w14:paraId="175E8A4E" w14:textId="7CDBEBD5" w:rsidR="004001BF" w:rsidRDefault="0008682D" w:rsidP="00BC077F">
      <w:pPr>
        <w:pStyle w:val="ListParagraph"/>
        <w:numPr>
          <w:ilvl w:val="0"/>
          <w:numId w:val="39"/>
        </w:numPr>
      </w:pPr>
      <w:r>
        <w:t>35%</w:t>
      </w:r>
      <w:r w:rsidR="00057C20">
        <w:t xml:space="preserve"> of respondents prepare clients for disasters or extreme weather, mostly this is through</w:t>
      </w:r>
      <w:r w:rsidR="004001BF">
        <w:t xml:space="preserve"> information provision and recommending use of </w:t>
      </w:r>
      <w:proofErr w:type="spellStart"/>
      <w:r w:rsidR="004001BF">
        <w:t>Telecross</w:t>
      </w:r>
      <w:proofErr w:type="spellEnd"/>
      <w:r w:rsidR="004001BF">
        <w:t xml:space="preserve"> Redi.</w:t>
      </w:r>
    </w:p>
    <w:p w14:paraId="35447EC4" w14:textId="1BF33DEC" w:rsidR="004001BF" w:rsidRDefault="0008682D" w:rsidP="00BC077F">
      <w:pPr>
        <w:pStyle w:val="ListParagraph"/>
        <w:numPr>
          <w:ilvl w:val="0"/>
          <w:numId w:val="39"/>
        </w:numPr>
      </w:pPr>
      <w:r>
        <w:lastRenderedPageBreak/>
        <w:t>20%</w:t>
      </w:r>
      <w:r w:rsidR="00BA207A">
        <w:t xml:space="preserve"> </w:t>
      </w:r>
      <w:r w:rsidR="004001BF">
        <w:t>hav</w:t>
      </w:r>
      <w:r w:rsidR="00BA207A">
        <w:t>e</w:t>
      </w:r>
      <w:r w:rsidR="004001BF">
        <w:t xml:space="preserve"> systems in place for providing support</w:t>
      </w:r>
      <w:r w:rsidR="00BA207A">
        <w:t xml:space="preserve"> during disasters</w:t>
      </w:r>
      <w:r w:rsidR="004001BF">
        <w:t xml:space="preserve">, </w:t>
      </w:r>
      <w:r w:rsidR="00BA207A">
        <w:t>with</w:t>
      </w:r>
      <w:r w:rsidR="004001BF">
        <w:t xml:space="preserve"> 60% indicating they never do this work.</w:t>
      </w:r>
    </w:p>
    <w:p w14:paraId="2183135F" w14:textId="3A0B12C8" w:rsidR="004001BF" w:rsidRDefault="004001BF" w:rsidP="00BC077F">
      <w:pPr>
        <w:pStyle w:val="ListParagraph"/>
        <w:numPr>
          <w:ilvl w:val="0"/>
          <w:numId w:val="39"/>
        </w:numPr>
      </w:pPr>
      <w:r>
        <w:t xml:space="preserve">No participating </w:t>
      </w:r>
      <w:r w:rsidR="00BA207A">
        <w:t>consumer representative organisations</w:t>
      </w:r>
      <w:r>
        <w:t xml:space="preserve"> have systems in place to provide support after emergencies, disasters or extreme weather events</w:t>
      </w:r>
      <w:r w:rsidR="00BC077F">
        <w:t>.</w:t>
      </w:r>
    </w:p>
    <w:p w14:paraId="4AF2CA06" w14:textId="77777777" w:rsidR="001D5EB1" w:rsidRDefault="001D5EB1" w:rsidP="0054139C">
      <w:pPr>
        <w:pStyle w:val="Heading2"/>
      </w:pPr>
    </w:p>
    <w:p w14:paraId="3B9DC210" w14:textId="7832ABB9" w:rsidR="0054139C" w:rsidRPr="00682D82" w:rsidRDefault="0054139C" w:rsidP="0054139C">
      <w:pPr>
        <w:pStyle w:val="Heading2"/>
      </w:pPr>
      <w:r w:rsidRPr="00682D82">
        <w:t>Peak bodies</w:t>
      </w:r>
    </w:p>
    <w:p w14:paraId="2E2AA114" w14:textId="457FC1ED" w:rsidR="0054139C" w:rsidRPr="00682D82" w:rsidRDefault="0054139C" w:rsidP="0054139C">
      <w:pPr>
        <w:rPr>
          <w:szCs w:val="24"/>
        </w:rPr>
      </w:pPr>
      <w:r w:rsidRPr="00682D82">
        <w:rPr>
          <w:szCs w:val="24"/>
        </w:rPr>
        <w:t>The purpose of engaging with peak bodies was to get a broad perspective on the roles, responsibilities and practices o</w:t>
      </w:r>
      <w:r>
        <w:rPr>
          <w:szCs w:val="24"/>
        </w:rPr>
        <w:t>f</w:t>
      </w:r>
      <w:r w:rsidRPr="00682D82">
        <w:rPr>
          <w:szCs w:val="24"/>
        </w:rPr>
        <w:t xml:space="preserve"> organisations </w:t>
      </w:r>
      <w:r>
        <w:rPr>
          <w:szCs w:val="24"/>
        </w:rPr>
        <w:t>with</w:t>
      </w:r>
      <w:r w:rsidRPr="00682D82">
        <w:rPr>
          <w:szCs w:val="24"/>
        </w:rPr>
        <w:t xml:space="preserve">in their </w:t>
      </w:r>
      <w:r>
        <w:rPr>
          <w:szCs w:val="24"/>
        </w:rPr>
        <w:t xml:space="preserve">respective </w:t>
      </w:r>
      <w:r w:rsidRPr="00682D82">
        <w:rPr>
          <w:szCs w:val="24"/>
        </w:rPr>
        <w:t>sector</w:t>
      </w:r>
      <w:r>
        <w:rPr>
          <w:szCs w:val="24"/>
        </w:rPr>
        <w:t>s. The engagement was focused on how</w:t>
      </w:r>
      <w:r w:rsidRPr="00682D82">
        <w:rPr>
          <w:szCs w:val="24"/>
        </w:rPr>
        <w:t xml:space="preserve"> </w:t>
      </w:r>
      <w:r>
        <w:rPr>
          <w:szCs w:val="24"/>
        </w:rPr>
        <w:t>organisations</w:t>
      </w:r>
      <w:r w:rsidRPr="00682D82">
        <w:rPr>
          <w:szCs w:val="24"/>
        </w:rPr>
        <w:t xml:space="preserve"> support</w:t>
      </w:r>
      <w:r>
        <w:rPr>
          <w:szCs w:val="24"/>
        </w:rPr>
        <w:t>ed</w:t>
      </w:r>
      <w:r w:rsidRPr="00682D82">
        <w:rPr>
          <w:szCs w:val="24"/>
        </w:rPr>
        <w:t xml:space="preserve"> clients before, during and after emergencies</w:t>
      </w:r>
      <w:r>
        <w:rPr>
          <w:szCs w:val="24"/>
        </w:rPr>
        <w:t xml:space="preserve">, </w:t>
      </w:r>
      <w:r w:rsidRPr="00682D82">
        <w:rPr>
          <w:szCs w:val="24"/>
        </w:rPr>
        <w:t>disaster</w:t>
      </w:r>
      <w:r>
        <w:rPr>
          <w:szCs w:val="24"/>
        </w:rPr>
        <w:t>s or extreme weather events. Through this we aimed</w:t>
      </w:r>
      <w:r w:rsidRPr="00682D82">
        <w:rPr>
          <w:szCs w:val="24"/>
        </w:rPr>
        <w:t xml:space="preserve"> to find out if their sector had already undertaken work relating to emergency management, and whether they would be prepared to promote the outcomes of th</w:t>
      </w:r>
      <w:r>
        <w:rPr>
          <w:szCs w:val="24"/>
        </w:rPr>
        <w:t>is</w:t>
      </w:r>
      <w:r w:rsidRPr="00682D82">
        <w:rPr>
          <w:szCs w:val="24"/>
        </w:rPr>
        <w:t xml:space="preserve"> project to build </w:t>
      </w:r>
      <w:r>
        <w:rPr>
          <w:szCs w:val="24"/>
        </w:rPr>
        <w:t xml:space="preserve">the </w:t>
      </w:r>
      <w:r w:rsidRPr="00682D82">
        <w:rPr>
          <w:szCs w:val="24"/>
        </w:rPr>
        <w:t>capacity</w:t>
      </w:r>
      <w:r>
        <w:rPr>
          <w:szCs w:val="24"/>
        </w:rPr>
        <w:t xml:space="preserve"> of organisations</w:t>
      </w:r>
      <w:r w:rsidRPr="00682D82">
        <w:rPr>
          <w:szCs w:val="24"/>
        </w:rPr>
        <w:t xml:space="preserve"> </w:t>
      </w:r>
      <w:r>
        <w:rPr>
          <w:szCs w:val="24"/>
        </w:rPr>
        <w:t>with</w:t>
      </w:r>
      <w:r w:rsidRPr="00682D82">
        <w:rPr>
          <w:szCs w:val="24"/>
        </w:rPr>
        <w:t>in their sector.</w:t>
      </w:r>
      <w:r>
        <w:rPr>
          <w:szCs w:val="24"/>
        </w:rPr>
        <w:t xml:space="preserve"> Discussions were based around a survey that was completed by the S</w:t>
      </w:r>
      <w:r w:rsidR="00437216">
        <w:rPr>
          <w:szCs w:val="24"/>
        </w:rPr>
        <w:t>enior Project Officer</w:t>
      </w:r>
      <w:r>
        <w:rPr>
          <w:szCs w:val="24"/>
        </w:rPr>
        <w:t>.</w:t>
      </w:r>
    </w:p>
    <w:p w14:paraId="347237C2" w14:textId="77777777" w:rsidR="0054139C" w:rsidRPr="00682D82" w:rsidRDefault="0054139C" w:rsidP="0054139C">
      <w:pPr>
        <w:rPr>
          <w:szCs w:val="24"/>
        </w:rPr>
      </w:pPr>
    </w:p>
    <w:p w14:paraId="1CD1EFDC" w14:textId="77777777" w:rsidR="0054139C" w:rsidRPr="00682D82" w:rsidRDefault="0054139C" w:rsidP="0054139C">
      <w:pPr>
        <w:rPr>
          <w:szCs w:val="24"/>
        </w:rPr>
      </w:pPr>
      <w:r w:rsidRPr="00682D82">
        <w:rPr>
          <w:szCs w:val="24"/>
        </w:rPr>
        <w:t>Face to face meetings were held with the following peak bodies:</w:t>
      </w:r>
    </w:p>
    <w:p w14:paraId="3CEB915B" w14:textId="77777777" w:rsidR="0054139C" w:rsidRPr="00682D82" w:rsidRDefault="0054139C" w:rsidP="0054139C">
      <w:pPr>
        <w:pStyle w:val="ListParagraph"/>
        <w:numPr>
          <w:ilvl w:val="0"/>
          <w:numId w:val="1"/>
        </w:numPr>
        <w:rPr>
          <w:szCs w:val="24"/>
        </w:rPr>
      </w:pPr>
      <w:r w:rsidRPr="00682D82">
        <w:rPr>
          <w:szCs w:val="24"/>
        </w:rPr>
        <w:t>SA Network of Drug and Alcohol Services</w:t>
      </w:r>
    </w:p>
    <w:p w14:paraId="34342002" w14:textId="77777777" w:rsidR="0054139C" w:rsidRPr="00682D82" w:rsidRDefault="0054139C" w:rsidP="0054139C">
      <w:pPr>
        <w:pStyle w:val="ListParagraph"/>
        <w:numPr>
          <w:ilvl w:val="0"/>
          <w:numId w:val="1"/>
        </w:numPr>
        <w:rPr>
          <w:szCs w:val="24"/>
        </w:rPr>
      </w:pPr>
      <w:r w:rsidRPr="00682D82">
        <w:rPr>
          <w:szCs w:val="24"/>
        </w:rPr>
        <w:t>Aged and Community Service Australia</w:t>
      </w:r>
    </w:p>
    <w:p w14:paraId="4EBCBF4C" w14:textId="77777777" w:rsidR="0054139C" w:rsidRPr="00682D82" w:rsidRDefault="0054139C" w:rsidP="0054139C">
      <w:pPr>
        <w:pStyle w:val="ListParagraph"/>
        <w:numPr>
          <w:ilvl w:val="0"/>
          <w:numId w:val="1"/>
        </w:numPr>
        <w:rPr>
          <w:szCs w:val="24"/>
        </w:rPr>
      </w:pPr>
      <w:r w:rsidRPr="00682D82">
        <w:rPr>
          <w:szCs w:val="24"/>
        </w:rPr>
        <w:t>Aboriginal Health Council of SA</w:t>
      </w:r>
    </w:p>
    <w:p w14:paraId="3A03A6E5" w14:textId="77777777" w:rsidR="0054139C" w:rsidRPr="00682D82" w:rsidRDefault="0054139C" w:rsidP="0054139C">
      <w:pPr>
        <w:pStyle w:val="ListParagraph"/>
        <w:numPr>
          <w:ilvl w:val="0"/>
          <w:numId w:val="1"/>
        </w:numPr>
        <w:rPr>
          <w:szCs w:val="24"/>
        </w:rPr>
      </w:pPr>
      <w:r w:rsidRPr="00682D82">
        <w:rPr>
          <w:szCs w:val="24"/>
        </w:rPr>
        <w:t>National Disability Service</w:t>
      </w:r>
    </w:p>
    <w:p w14:paraId="39266254" w14:textId="77777777" w:rsidR="0054139C" w:rsidRPr="00682D82" w:rsidRDefault="0054139C" w:rsidP="0054139C">
      <w:pPr>
        <w:pStyle w:val="ListParagraph"/>
        <w:numPr>
          <w:ilvl w:val="0"/>
          <w:numId w:val="1"/>
        </w:numPr>
        <w:rPr>
          <w:szCs w:val="24"/>
        </w:rPr>
      </w:pPr>
      <w:r w:rsidRPr="00682D82">
        <w:rPr>
          <w:szCs w:val="24"/>
        </w:rPr>
        <w:t>Shelter SA</w:t>
      </w:r>
    </w:p>
    <w:p w14:paraId="109700C4" w14:textId="1D9065C3" w:rsidR="0054139C" w:rsidRDefault="0054139C" w:rsidP="0054139C">
      <w:pPr>
        <w:pStyle w:val="ListParagraph"/>
        <w:numPr>
          <w:ilvl w:val="0"/>
          <w:numId w:val="1"/>
        </w:numPr>
        <w:rPr>
          <w:szCs w:val="24"/>
        </w:rPr>
      </w:pPr>
      <w:r w:rsidRPr="00682D82">
        <w:rPr>
          <w:szCs w:val="24"/>
        </w:rPr>
        <w:t>Mental Health Coalition of SA</w:t>
      </w:r>
    </w:p>
    <w:p w14:paraId="479CB751" w14:textId="0625AAC2" w:rsidR="00E544EE" w:rsidRDefault="00E544EE" w:rsidP="00E544EE">
      <w:pPr>
        <w:rPr>
          <w:szCs w:val="24"/>
        </w:rPr>
      </w:pPr>
    </w:p>
    <w:p w14:paraId="30B7723D" w14:textId="0B42EE6C" w:rsidR="00D25C21" w:rsidRDefault="00D25C21" w:rsidP="00E544EE">
      <w:r>
        <w:t>Key findings from the peak body consultation include:</w:t>
      </w:r>
    </w:p>
    <w:p w14:paraId="2844F442" w14:textId="3D29F5D1" w:rsidR="00E544EE" w:rsidRDefault="00E43481" w:rsidP="00D25C21">
      <w:pPr>
        <w:pStyle w:val="ListParagraph"/>
        <w:numPr>
          <w:ilvl w:val="0"/>
          <w:numId w:val="40"/>
        </w:numPr>
      </w:pPr>
      <w:r>
        <w:t>83%</w:t>
      </w:r>
      <w:r w:rsidR="00594AB3">
        <w:t xml:space="preserve"> of peak body participants did not believe their member organisations would have a contractual obligation to </w:t>
      </w:r>
      <w:r w:rsidR="00E544EE" w:rsidRPr="00386BFE">
        <w:t xml:space="preserve">support clients </w:t>
      </w:r>
      <w:r w:rsidR="00D25C21">
        <w:t xml:space="preserve">before, </w:t>
      </w:r>
      <w:r w:rsidR="00E544EE" w:rsidRPr="00386BFE">
        <w:t>during or after a disaster</w:t>
      </w:r>
      <w:r w:rsidR="00E544EE">
        <w:t>,</w:t>
      </w:r>
      <w:r w:rsidR="00E544EE" w:rsidRPr="00386BFE">
        <w:t xml:space="preserve"> </w:t>
      </w:r>
      <w:r w:rsidR="00594AB3">
        <w:t xml:space="preserve">however </w:t>
      </w:r>
      <w:r w:rsidR="00E544EE">
        <w:t>66</w:t>
      </w:r>
      <w:r w:rsidR="00E544EE" w:rsidRPr="00386BFE">
        <w:t>% said they do have an ethical obligation</w:t>
      </w:r>
      <w:r w:rsidR="00E544EE">
        <w:t xml:space="preserve">. </w:t>
      </w:r>
    </w:p>
    <w:p w14:paraId="3E5E0B9B" w14:textId="77777777" w:rsidR="00D25C21" w:rsidRDefault="00E544EE" w:rsidP="00D25C21">
      <w:pPr>
        <w:pStyle w:val="ListParagraph"/>
        <w:numPr>
          <w:ilvl w:val="0"/>
          <w:numId w:val="40"/>
        </w:numPr>
      </w:pPr>
      <w:r>
        <w:t>None of the peak bodies</w:t>
      </w:r>
      <w:r w:rsidRPr="002B12D7">
        <w:t xml:space="preserve"> </w:t>
      </w:r>
      <w:r>
        <w:t xml:space="preserve">currently </w:t>
      </w:r>
      <w:r w:rsidRPr="002B12D7">
        <w:t>provide any support, guidance or education to member organisations to build their awareness or capacity to take a planned approach to responding to natural disa</w:t>
      </w:r>
      <w:r>
        <w:t xml:space="preserve">sters or extreme weather events. </w:t>
      </w:r>
    </w:p>
    <w:p w14:paraId="53248545" w14:textId="29684202" w:rsidR="00D25C21" w:rsidRDefault="00D25C21" w:rsidP="00D25C21">
      <w:pPr>
        <w:pStyle w:val="ListParagraph"/>
        <w:numPr>
          <w:ilvl w:val="0"/>
          <w:numId w:val="40"/>
        </w:numPr>
      </w:pPr>
      <w:r>
        <w:t xml:space="preserve">SA Health and </w:t>
      </w:r>
      <w:r w:rsidR="00E544EE">
        <w:t xml:space="preserve">Aged and Community Services </w:t>
      </w:r>
      <w:r>
        <w:t xml:space="preserve">have previously undertaken </w:t>
      </w:r>
      <w:r w:rsidR="00E544EE">
        <w:t xml:space="preserve">a large piece of </w:t>
      </w:r>
      <w:r w:rsidR="00524683">
        <w:t xml:space="preserve">work </w:t>
      </w:r>
      <w:r w:rsidR="00E544EE">
        <w:t>to prepare hospitals and residential aged care facilities for disasters</w:t>
      </w:r>
      <w:r>
        <w:t>.</w:t>
      </w:r>
    </w:p>
    <w:p w14:paraId="785B560C" w14:textId="0410484E" w:rsidR="00E544EE" w:rsidRDefault="00D25C21" w:rsidP="00D25C21">
      <w:pPr>
        <w:pStyle w:val="ListParagraph"/>
        <w:numPr>
          <w:ilvl w:val="0"/>
          <w:numId w:val="40"/>
        </w:numPr>
      </w:pPr>
      <w:r>
        <w:t>The homelessness sector has a</w:t>
      </w:r>
      <w:r w:rsidR="00E544EE">
        <w:t xml:space="preserve">ddressed </w:t>
      </w:r>
      <w:r w:rsidR="00437216">
        <w:t>extreme weather</w:t>
      </w:r>
      <w:r w:rsidR="00B17DFC">
        <w:t>,</w:t>
      </w:r>
      <w:r w:rsidR="00E544EE">
        <w:t xml:space="preserve"> </w:t>
      </w:r>
      <w:r>
        <w:t>facilitated by SA Housing Authority</w:t>
      </w:r>
      <w:r w:rsidR="00E544EE">
        <w:t>.</w:t>
      </w:r>
    </w:p>
    <w:p w14:paraId="6A37C8C0" w14:textId="77777777" w:rsidR="00DE5558" w:rsidRDefault="00DE5558" w:rsidP="00DE5558">
      <w:pPr>
        <w:pStyle w:val="ListParagraph"/>
      </w:pPr>
    </w:p>
    <w:p w14:paraId="518B784A" w14:textId="0D6D5181" w:rsidR="00532394" w:rsidRDefault="00532394" w:rsidP="00532394">
      <w:r>
        <w:t>The tools or resources that peak bodies considered would be useful to support their sector to engage in disaster management include:</w:t>
      </w:r>
    </w:p>
    <w:p w14:paraId="65FE773B" w14:textId="77777777" w:rsidR="00532394" w:rsidRPr="00A63D62" w:rsidRDefault="00532394" w:rsidP="00532394">
      <w:pPr>
        <w:pStyle w:val="ListParagraph"/>
        <w:numPr>
          <w:ilvl w:val="0"/>
          <w:numId w:val="5"/>
        </w:numPr>
        <w:autoSpaceDE w:val="0"/>
        <w:autoSpaceDN w:val="0"/>
        <w:adjustRightInd w:val="0"/>
        <w:rPr>
          <w:rFonts w:cs="LiberationSans"/>
          <w:color w:val="auto"/>
          <w:szCs w:val="24"/>
          <w:lang w:eastAsia="en-AU"/>
        </w:rPr>
      </w:pPr>
      <w:r w:rsidRPr="00A63D62">
        <w:rPr>
          <w:rFonts w:cs="LiberationSans"/>
          <w:color w:val="auto"/>
          <w:szCs w:val="24"/>
          <w:lang w:eastAsia="en-AU"/>
        </w:rPr>
        <w:t>SMS messaging campaign and warnings (5 respondents)</w:t>
      </w:r>
    </w:p>
    <w:p w14:paraId="6E310AEA" w14:textId="77777777" w:rsidR="00532394" w:rsidRPr="00A63D62" w:rsidRDefault="00532394" w:rsidP="00532394">
      <w:pPr>
        <w:pStyle w:val="ListParagraph"/>
        <w:numPr>
          <w:ilvl w:val="0"/>
          <w:numId w:val="5"/>
        </w:numPr>
        <w:autoSpaceDE w:val="0"/>
        <w:autoSpaceDN w:val="0"/>
        <w:adjustRightInd w:val="0"/>
        <w:rPr>
          <w:rFonts w:cs="LiberationSans"/>
          <w:color w:val="auto"/>
          <w:szCs w:val="24"/>
          <w:lang w:eastAsia="en-AU"/>
        </w:rPr>
      </w:pPr>
      <w:r w:rsidRPr="00A63D62">
        <w:rPr>
          <w:rFonts w:cs="LiberationSans"/>
          <w:color w:val="auto"/>
          <w:szCs w:val="24"/>
          <w:lang w:eastAsia="en-AU"/>
        </w:rPr>
        <w:t>Education for staff on identifying or assessing risk and disaster planning (3 respondents)</w:t>
      </w:r>
    </w:p>
    <w:p w14:paraId="6A7CB634" w14:textId="77777777" w:rsidR="00532394" w:rsidRPr="00CC21DD" w:rsidRDefault="00532394" w:rsidP="00532394">
      <w:pPr>
        <w:pStyle w:val="ListParagraph"/>
        <w:numPr>
          <w:ilvl w:val="0"/>
          <w:numId w:val="5"/>
        </w:numPr>
        <w:autoSpaceDE w:val="0"/>
        <w:autoSpaceDN w:val="0"/>
        <w:adjustRightInd w:val="0"/>
        <w:rPr>
          <w:rFonts w:cs="LiberationSans"/>
          <w:color w:val="auto"/>
          <w:szCs w:val="24"/>
          <w:lang w:eastAsia="en-AU"/>
        </w:rPr>
      </w:pPr>
      <w:r>
        <w:rPr>
          <w:rFonts w:cs="LiberationSans"/>
          <w:color w:val="auto"/>
          <w:szCs w:val="24"/>
          <w:lang w:eastAsia="en-AU"/>
        </w:rPr>
        <w:t>H</w:t>
      </w:r>
      <w:r w:rsidRPr="00CC21DD">
        <w:rPr>
          <w:rFonts w:cs="LiberationSans"/>
          <w:color w:val="auto"/>
          <w:szCs w:val="24"/>
          <w:lang w:eastAsia="en-AU"/>
        </w:rPr>
        <w:t xml:space="preserve">elp with bushfire plans for individuals and local areas (local </w:t>
      </w:r>
      <w:r w:rsidRPr="00A63D62">
        <w:rPr>
          <w:rFonts w:cs="LiberationSans"/>
          <w:color w:val="auto"/>
          <w:szCs w:val="24"/>
          <w:lang w:eastAsia="en-AU"/>
        </w:rPr>
        <w:t>collaboration) (2</w:t>
      </w:r>
      <w:r w:rsidRPr="00A63D62">
        <w:t xml:space="preserve"> respondents)</w:t>
      </w:r>
    </w:p>
    <w:p w14:paraId="4D66EB31" w14:textId="77777777" w:rsidR="00532394" w:rsidRPr="00CC21DD" w:rsidRDefault="00532394" w:rsidP="00532394">
      <w:pPr>
        <w:pStyle w:val="ListParagraph"/>
        <w:numPr>
          <w:ilvl w:val="0"/>
          <w:numId w:val="5"/>
        </w:numPr>
        <w:autoSpaceDE w:val="0"/>
        <w:autoSpaceDN w:val="0"/>
        <w:adjustRightInd w:val="0"/>
        <w:rPr>
          <w:rFonts w:cs="LiberationSans"/>
          <w:color w:val="auto"/>
          <w:szCs w:val="24"/>
          <w:lang w:eastAsia="en-AU"/>
        </w:rPr>
      </w:pPr>
      <w:r w:rsidRPr="00CC21DD">
        <w:rPr>
          <w:rFonts w:cs="LiberationSans"/>
          <w:color w:val="auto"/>
          <w:szCs w:val="24"/>
          <w:lang w:eastAsia="en-AU"/>
        </w:rPr>
        <w:t xml:space="preserve">Identifying risks specific to the mental health sector </w:t>
      </w:r>
    </w:p>
    <w:p w14:paraId="0653DDA9" w14:textId="77777777" w:rsidR="00532394" w:rsidRPr="00CC21DD" w:rsidRDefault="00532394" w:rsidP="00532394">
      <w:pPr>
        <w:pStyle w:val="ListParagraph"/>
        <w:numPr>
          <w:ilvl w:val="0"/>
          <w:numId w:val="5"/>
        </w:numPr>
        <w:autoSpaceDE w:val="0"/>
        <w:autoSpaceDN w:val="0"/>
        <w:adjustRightInd w:val="0"/>
        <w:rPr>
          <w:rFonts w:cs="LiberationSans"/>
          <w:color w:val="auto"/>
          <w:szCs w:val="24"/>
          <w:lang w:eastAsia="en-AU"/>
        </w:rPr>
      </w:pPr>
      <w:r w:rsidRPr="00CC21DD">
        <w:rPr>
          <w:rFonts w:cs="LiberationSans"/>
          <w:color w:val="auto"/>
          <w:szCs w:val="24"/>
          <w:lang w:eastAsia="en-AU"/>
        </w:rPr>
        <w:t>Education for boards and executives</w:t>
      </w:r>
    </w:p>
    <w:p w14:paraId="5A6B4EBF" w14:textId="77777777" w:rsidR="00532394" w:rsidRPr="00CC21DD" w:rsidRDefault="00532394" w:rsidP="00532394">
      <w:pPr>
        <w:pStyle w:val="ListParagraph"/>
        <w:numPr>
          <w:ilvl w:val="0"/>
          <w:numId w:val="5"/>
        </w:numPr>
        <w:autoSpaceDE w:val="0"/>
        <w:autoSpaceDN w:val="0"/>
        <w:adjustRightInd w:val="0"/>
        <w:rPr>
          <w:rFonts w:cs="LiberationSans"/>
          <w:color w:val="auto"/>
          <w:szCs w:val="24"/>
          <w:lang w:eastAsia="en-AU"/>
        </w:rPr>
      </w:pPr>
      <w:r w:rsidRPr="00CC21DD">
        <w:rPr>
          <w:rFonts w:cs="LiberationSans"/>
          <w:color w:val="auto"/>
          <w:szCs w:val="24"/>
          <w:lang w:eastAsia="en-AU"/>
        </w:rPr>
        <w:t>Start the conversations, terminology and definitions – disaster/emergency/extreme weather event</w:t>
      </w:r>
    </w:p>
    <w:p w14:paraId="61B8DFFE" w14:textId="77777777" w:rsidR="00532394" w:rsidRPr="00CC21DD" w:rsidRDefault="00532394" w:rsidP="00532394">
      <w:pPr>
        <w:pStyle w:val="ListParagraph"/>
        <w:numPr>
          <w:ilvl w:val="0"/>
          <w:numId w:val="5"/>
        </w:numPr>
        <w:autoSpaceDE w:val="0"/>
        <w:autoSpaceDN w:val="0"/>
        <w:adjustRightInd w:val="0"/>
        <w:rPr>
          <w:color w:val="auto"/>
          <w:szCs w:val="24"/>
        </w:rPr>
      </w:pPr>
      <w:r w:rsidRPr="00CC21DD">
        <w:rPr>
          <w:color w:val="auto"/>
          <w:szCs w:val="24"/>
        </w:rPr>
        <w:t>Questions on intake forms to identify if clients have an emergency plan and to consent to sharing their information in emergency situations</w:t>
      </w:r>
    </w:p>
    <w:p w14:paraId="2823C903" w14:textId="77777777" w:rsidR="00532394" w:rsidRPr="00CC21DD" w:rsidRDefault="00532394" w:rsidP="00532394">
      <w:pPr>
        <w:pStyle w:val="ListParagraph"/>
        <w:numPr>
          <w:ilvl w:val="0"/>
          <w:numId w:val="5"/>
        </w:numPr>
        <w:autoSpaceDE w:val="0"/>
        <w:autoSpaceDN w:val="0"/>
        <w:adjustRightInd w:val="0"/>
        <w:rPr>
          <w:color w:val="auto"/>
          <w:szCs w:val="24"/>
        </w:rPr>
      </w:pPr>
      <w:r w:rsidRPr="00CC21DD">
        <w:rPr>
          <w:rFonts w:cs="LiberationSans"/>
          <w:color w:val="auto"/>
          <w:szCs w:val="24"/>
          <w:lang w:eastAsia="en-AU"/>
        </w:rPr>
        <w:t>There should be accreditation requirements relating to preparing and supporting clients for disasters or extreme weather events</w:t>
      </w:r>
    </w:p>
    <w:p w14:paraId="0C05274A" w14:textId="77777777" w:rsidR="0054139C" w:rsidRDefault="0054139C" w:rsidP="0054139C"/>
    <w:p w14:paraId="3CC0EB52" w14:textId="0A54B301" w:rsidR="0054139C" w:rsidRPr="00A55089" w:rsidRDefault="0054139C" w:rsidP="0054139C">
      <w:pPr>
        <w:pStyle w:val="Heading2"/>
      </w:pPr>
      <w:r w:rsidRPr="00A55089">
        <w:t>Funders</w:t>
      </w:r>
    </w:p>
    <w:p w14:paraId="50106D6C" w14:textId="77777777" w:rsidR="0054139C" w:rsidRPr="00682D82" w:rsidRDefault="0054139C" w:rsidP="0054139C">
      <w:pPr>
        <w:rPr>
          <w:szCs w:val="24"/>
        </w:rPr>
      </w:pPr>
      <w:r w:rsidRPr="00682D82">
        <w:rPr>
          <w:szCs w:val="24"/>
        </w:rPr>
        <w:t xml:space="preserve">The purpose of engaging with funders was to identify whether funding providers have an expectation that service providers respond to the needs of their clients before, during or after </w:t>
      </w:r>
      <w:r>
        <w:rPr>
          <w:szCs w:val="24"/>
        </w:rPr>
        <w:t xml:space="preserve">emergencies, </w:t>
      </w:r>
      <w:r w:rsidRPr="00682D82">
        <w:rPr>
          <w:szCs w:val="24"/>
        </w:rPr>
        <w:t>disasters</w:t>
      </w:r>
      <w:r>
        <w:rPr>
          <w:szCs w:val="24"/>
        </w:rPr>
        <w:t xml:space="preserve"> or extreme weather events</w:t>
      </w:r>
      <w:r w:rsidRPr="00682D82">
        <w:rPr>
          <w:szCs w:val="24"/>
        </w:rPr>
        <w:t>, and whether these expectations are implied or explicit in their contracts.</w:t>
      </w:r>
      <w:r>
        <w:rPr>
          <w:szCs w:val="24"/>
        </w:rPr>
        <w:t xml:space="preserve"> </w:t>
      </w:r>
      <w:r w:rsidRPr="00682D82">
        <w:rPr>
          <w:szCs w:val="24"/>
        </w:rPr>
        <w:t>They were also asked about funding for organisations that had provided additional services in response to a disaster</w:t>
      </w:r>
      <w:r>
        <w:rPr>
          <w:szCs w:val="24"/>
        </w:rPr>
        <w:t>,</w:t>
      </w:r>
      <w:r w:rsidRPr="00682D82">
        <w:rPr>
          <w:szCs w:val="24"/>
        </w:rPr>
        <w:t xml:space="preserve"> and whether they anticipated any change to the way they fund organisations to address the needs of clients before, during or after </w:t>
      </w:r>
      <w:r>
        <w:rPr>
          <w:szCs w:val="24"/>
        </w:rPr>
        <w:t xml:space="preserve">emergencies, </w:t>
      </w:r>
      <w:r w:rsidRPr="00682D82">
        <w:rPr>
          <w:szCs w:val="24"/>
        </w:rPr>
        <w:t>disasters</w:t>
      </w:r>
      <w:r>
        <w:rPr>
          <w:szCs w:val="24"/>
        </w:rPr>
        <w:t xml:space="preserve"> or extreme weather events</w:t>
      </w:r>
      <w:r w:rsidRPr="00682D82">
        <w:rPr>
          <w:szCs w:val="24"/>
        </w:rPr>
        <w:t>.</w:t>
      </w:r>
    </w:p>
    <w:p w14:paraId="2142B0C3" w14:textId="77777777" w:rsidR="0054139C" w:rsidRPr="00682D82" w:rsidRDefault="0054139C" w:rsidP="0054139C">
      <w:pPr>
        <w:rPr>
          <w:szCs w:val="24"/>
        </w:rPr>
      </w:pPr>
    </w:p>
    <w:p w14:paraId="1683EB3B" w14:textId="77777777" w:rsidR="0054139C" w:rsidRPr="00682D82" w:rsidRDefault="0054139C" w:rsidP="0054139C">
      <w:pPr>
        <w:rPr>
          <w:szCs w:val="24"/>
        </w:rPr>
      </w:pPr>
      <w:r w:rsidRPr="00682D82">
        <w:rPr>
          <w:szCs w:val="24"/>
        </w:rPr>
        <w:t>Meetings were held with the following funders:</w:t>
      </w:r>
    </w:p>
    <w:p w14:paraId="5DE3E75C" w14:textId="77777777" w:rsidR="0054139C" w:rsidRPr="00682D82" w:rsidRDefault="0054139C" w:rsidP="0054139C">
      <w:pPr>
        <w:pStyle w:val="ListParagraph"/>
        <w:numPr>
          <w:ilvl w:val="0"/>
          <w:numId w:val="1"/>
        </w:numPr>
        <w:rPr>
          <w:szCs w:val="24"/>
        </w:rPr>
      </w:pPr>
      <w:r w:rsidRPr="00682D82">
        <w:rPr>
          <w:szCs w:val="24"/>
        </w:rPr>
        <w:t>SA Housing Authority</w:t>
      </w:r>
    </w:p>
    <w:p w14:paraId="0B2FA5B8" w14:textId="77777777" w:rsidR="0054139C" w:rsidRPr="00682D82" w:rsidRDefault="0054139C" w:rsidP="0054139C">
      <w:pPr>
        <w:pStyle w:val="ListParagraph"/>
        <w:numPr>
          <w:ilvl w:val="0"/>
          <w:numId w:val="1"/>
        </w:numPr>
        <w:rPr>
          <w:szCs w:val="24"/>
        </w:rPr>
      </w:pPr>
      <w:r w:rsidRPr="00682D82">
        <w:rPr>
          <w:szCs w:val="24"/>
        </w:rPr>
        <w:t>Department for Human Services</w:t>
      </w:r>
    </w:p>
    <w:p w14:paraId="3DF52988" w14:textId="77777777" w:rsidR="0054139C" w:rsidRPr="00682D82" w:rsidRDefault="0054139C" w:rsidP="0054139C">
      <w:pPr>
        <w:pStyle w:val="ListParagraph"/>
        <w:numPr>
          <w:ilvl w:val="0"/>
          <w:numId w:val="1"/>
        </w:numPr>
        <w:rPr>
          <w:szCs w:val="24"/>
        </w:rPr>
      </w:pPr>
      <w:r w:rsidRPr="00682D82">
        <w:rPr>
          <w:szCs w:val="24"/>
        </w:rPr>
        <w:t>SA Health</w:t>
      </w:r>
    </w:p>
    <w:p w14:paraId="01472E43" w14:textId="77777777" w:rsidR="0054139C" w:rsidRPr="00682D82" w:rsidRDefault="0054139C" w:rsidP="0054139C">
      <w:pPr>
        <w:pStyle w:val="ListParagraph"/>
        <w:numPr>
          <w:ilvl w:val="0"/>
          <w:numId w:val="1"/>
        </w:numPr>
        <w:rPr>
          <w:szCs w:val="24"/>
        </w:rPr>
      </w:pPr>
      <w:r w:rsidRPr="00682D82">
        <w:rPr>
          <w:szCs w:val="24"/>
        </w:rPr>
        <w:t>Adelaide Primary Health Network (telephone)</w:t>
      </w:r>
    </w:p>
    <w:p w14:paraId="22C66A60" w14:textId="77777777" w:rsidR="0054139C" w:rsidRPr="00682D82" w:rsidRDefault="0054139C" w:rsidP="0054139C">
      <w:pPr>
        <w:pStyle w:val="ListParagraph"/>
        <w:numPr>
          <w:ilvl w:val="0"/>
          <w:numId w:val="1"/>
        </w:numPr>
        <w:rPr>
          <w:szCs w:val="24"/>
        </w:rPr>
      </w:pPr>
      <w:r w:rsidRPr="00682D82">
        <w:rPr>
          <w:szCs w:val="24"/>
        </w:rPr>
        <w:t>Country SA Primary Health Network</w:t>
      </w:r>
    </w:p>
    <w:p w14:paraId="30EBBAE5" w14:textId="77777777" w:rsidR="0054139C" w:rsidRPr="00682D82" w:rsidRDefault="0054139C" w:rsidP="0054139C">
      <w:pPr>
        <w:pStyle w:val="ListParagraph"/>
        <w:numPr>
          <w:ilvl w:val="0"/>
          <w:numId w:val="1"/>
        </w:numPr>
        <w:rPr>
          <w:szCs w:val="24"/>
        </w:rPr>
      </w:pPr>
      <w:r w:rsidRPr="00682D82">
        <w:rPr>
          <w:szCs w:val="24"/>
        </w:rPr>
        <w:t>Department for Health</w:t>
      </w:r>
    </w:p>
    <w:p w14:paraId="5E6DB63F" w14:textId="77777777" w:rsidR="0054139C" w:rsidRPr="00682D82" w:rsidRDefault="0054139C" w:rsidP="0054139C">
      <w:pPr>
        <w:pStyle w:val="ListParagraph"/>
        <w:numPr>
          <w:ilvl w:val="0"/>
          <w:numId w:val="1"/>
        </w:numPr>
        <w:rPr>
          <w:szCs w:val="24"/>
        </w:rPr>
      </w:pPr>
      <w:r w:rsidRPr="00682D82">
        <w:rPr>
          <w:szCs w:val="24"/>
        </w:rPr>
        <w:t>National Disability Insurance Agency</w:t>
      </w:r>
    </w:p>
    <w:p w14:paraId="31F58949" w14:textId="5E8BD818" w:rsidR="0054139C" w:rsidRDefault="0054139C" w:rsidP="0054139C"/>
    <w:p w14:paraId="0409F917" w14:textId="6B244D9F" w:rsidR="00237147" w:rsidRDefault="00237147" w:rsidP="00237147">
      <w:pPr>
        <w:rPr>
          <w:szCs w:val="24"/>
        </w:rPr>
      </w:pPr>
      <w:r w:rsidRPr="00682D82">
        <w:rPr>
          <w:szCs w:val="24"/>
        </w:rPr>
        <w:t xml:space="preserve">Most of the funders do not refer to </w:t>
      </w:r>
      <w:r w:rsidR="008E058C">
        <w:rPr>
          <w:szCs w:val="24"/>
        </w:rPr>
        <w:t>emergencies, disasters, or extreme weather events</w:t>
      </w:r>
      <w:r w:rsidR="008E058C" w:rsidRPr="00682D82">
        <w:rPr>
          <w:szCs w:val="24"/>
        </w:rPr>
        <w:t xml:space="preserve">. </w:t>
      </w:r>
      <w:r w:rsidRPr="00682D82">
        <w:rPr>
          <w:szCs w:val="24"/>
        </w:rPr>
        <w:t xml:space="preserve">in their service agreements and have no expectations that service providers will provide services relating to their client’s needs as they relate to weather related disasters or emergencies. </w:t>
      </w:r>
    </w:p>
    <w:p w14:paraId="0DA596F0" w14:textId="77777777" w:rsidR="00237147" w:rsidRDefault="00237147" w:rsidP="00237147">
      <w:pPr>
        <w:rPr>
          <w:szCs w:val="24"/>
        </w:rPr>
      </w:pPr>
    </w:p>
    <w:p w14:paraId="249C35C7" w14:textId="77777777" w:rsidR="00237147" w:rsidRDefault="00237147" w:rsidP="00237147">
      <w:pPr>
        <w:rPr>
          <w:szCs w:val="24"/>
        </w:rPr>
      </w:pPr>
      <w:r w:rsidRPr="00682D82">
        <w:rPr>
          <w:szCs w:val="24"/>
        </w:rPr>
        <w:t xml:space="preserve">SA Housing Authority provide the highest level of expectation, as they fund the Code Red/Blue program to meet the needs of homeless people sleeping rough in extreme weather conditions. They also expect services to prioritise the needs of the people most at risk, and this includes people at risk from the weather conditions. </w:t>
      </w:r>
    </w:p>
    <w:p w14:paraId="17C7DCCD" w14:textId="77777777" w:rsidR="00237147" w:rsidRDefault="00237147" w:rsidP="00237147">
      <w:pPr>
        <w:rPr>
          <w:szCs w:val="24"/>
        </w:rPr>
      </w:pPr>
    </w:p>
    <w:p w14:paraId="696E5F37" w14:textId="77777777" w:rsidR="00237147" w:rsidRPr="00682D82" w:rsidRDefault="00237147" w:rsidP="00237147">
      <w:pPr>
        <w:rPr>
          <w:szCs w:val="24"/>
        </w:rPr>
      </w:pPr>
      <w:r w:rsidRPr="00682D82">
        <w:rPr>
          <w:szCs w:val="24"/>
        </w:rPr>
        <w:t>The Department of Health does have expectations of the aged care sector relating to emergency management with a focus on continuity of service</w:t>
      </w:r>
      <w:r>
        <w:rPr>
          <w:szCs w:val="24"/>
        </w:rPr>
        <w:t>.</w:t>
      </w:r>
      <w:r w:rsidRPr="00682D82">
        <w:rPr>
          <w:szCs w:val="24"/>
        </w:rPr>
        <w:t xml:space="preserve"> </w:t>
      </w:r>
      <w:r>
        <w:rPr>
          <w:szCs w:val="24"/>
        </w:rPr>
        <w:t>T</w:t>
      </w:r>
      <w:r w:rsidRPr="00682D82">
        <w:rPr>
          <w:szCs w:val="24"/>
        </w:rPr>
        <w:t xml:space="preserve">here is a requirement for people with Continuity of Support Individual Support Packages, </w:t>
      </w:r>
      <w:r w:rsidRPr="00271A38">
        <w:rPr>
          <w:szCs w:val="24"/>
        </w:rPr>
        <w:t xml:space="preserve">that </w:t>
      </w:r>
      <w:r w:rsidRPr="00682D82">
        <w:rPr>
          <w:szCs w:val="24"/>
        </w:rPr>
        <w:t>the service agreement should outline emergency support arrangements, including arrangements for emergency support outside of business hours. The emergency situations referred to may include the service being unable to continue providing care for the client, client exhibiting challenging behaviour, clients</w:t>
      </w:r>
      <w:r>
        <w:rPr>
          <w:szCs w:val="24"/>
        </w:rPr>
        <w:t>’</w:t>
      </w:r>
      <w:r w:rsidRPr="00682D82">
        <w:rPr>
          <w:szCs w:val="24"/>
        </w:rPr>
        <w:t xml:space="preserve"> primary carer being temporarily unable to care for the client, service cancellation or support worker not turning up, and extreme weather events. There are no directions or recommendations about how to deliver these requirements to an acceptable standard.</w:t>
      </w:r>
    </w:p>
    <w:p w14:paraId="35EDEF81" w14:textId="77777777" w:rsidR="00237147" w:rsidRPr="00D00E5A" w:rsidRDefault="00237147" w:rsidP="0054139C"/>
    <w:p w14:paraId="33A07104" w14:textId="77777777" w:rsidR="0054139C" w:rsidRPr="00B377EC" w:rsidRDefault="0054139C" w:rsidP="0054139C">
      <w:pPr>
        <w:pStyle w:val="Heading2"/>
        <w:rPr>
          <w:shd w:val="clear" w:color="auto" w:fill="FFFFFF"/>
        </w:rPr>
      </w:pPr>
      <w:r w:rsidRPr="00B377EC">
        <w:rPr>
          <w:shd w:val="clear" w:color="auto" w:fill="FFFFFF"/>
        </w:rPr>
        <w:t>Other stakeholders</w:t>
      </w:r>
    </w:p>
    <w:p w14:paraId="2D1C6279" w14:textId="77777777" w:rsidR="0054139C" w:rsidRPr="00682D82" w:rsidRDefault="0054139C" w:rsidP="0054139C">
      <w:pPr>
        <w:overflowPunct w:val="0"/>
        <w:autoSpaceDE w:val="0"/>
        <w:autoSpaceDN w:val="0"/>
        <w:adjustRightInd w:val="0"/>
        <w:spacing w:before="60"/>
        <w:contextualSpacing/>
        <w:textAlignment w:val="baseline"/>
      </w:pPr>
      <w:r w:rsidRPr="00682D82">
        <w:t xml:space="preserve">Other stakeholders </w:t>
      </w:r>
      <w:r>
        <w:t xml:space="preserve">were </w:t>
      </w:r>
      <w:r w:rsidRPr="00682D82">
        <w:t xml:space="preserve">engaged </w:t>
      </w:r>
      <w:r>
        <w:t>in</w:t>
      </w:r>
      <w:r w:rsidRPr="00682D82">
        <w:t xml:space="preserve"> the project because of their roles in regulation, disaster resilience and connection to workforce.</w:t>
      </w:r>
      <w:r>
        <w:t xml:space="preserve"> </w:t>
      </w:r>
      <w:r w:rsidRPr="00682D82">
        <w:t>The</w:t>
      </w:r>
      <w:r>
        <w:t>se</w:t>
      </w:r>
      <w:r w:rsidRPr="00682D82">
        <w:t xml:space="preserve"> other stakeholders engaged include:</w:t>
      </w:r>
    </w:p>
    <w:p w14:paraId="34FA8264" w14:textId="77777777" w:rsidR="0054139C" w:rsidRPr="00682D82" w:rsidRDefault="0054139C" w:rsidP="0054139C">
      <w:pPr>
        <w:pStyle w:val="ListParagraph"/>
        <w:numPr>
          <w:ilvl w:val="0"/>
          <w:numId w:val="1"/>
        </w:numPr>
      </w:pPr>
      <w:r w:rsidRPr="00682D82">
        <w:t>Office for the Chief Psychiatrist</w:t>
      </w:r>
    </w:p>
    <w:p w14:paraId="09690648" w14:textId="77777777" w:rsidR="0054139C" w:rsidRPr="00682D82" w:rsidRDefault="0054139C" w:rsidP="0054139C">
      <w:pPr>
        <w:pStyle w:val="ListParagraph"/>
        <w:numPr>
          <w:ilvl w:val="0"/>
          <w:numId w:val="1"/>
        </w:numPr>
      </w:pPr>
      <w:r w:rsidRPr="00682D82">
        <w:t>Local Government Association</w:t>
      </w:r>
    </w:p>
    <w:p w14:paraId="1D22A45E" w14:textId="77777777" w:rsidR="0054139C" w:rsidRPr="00682D82" w:rsidRDefault="0054139C" w:rsidP="0054139C">
      <w:pPr>
        <w:pStyle w:val="ListParagraph"/>
        <w:numPr>
          <w:ilvl w:val="0"/>
          <w:numId w:val="1"/>
        </w:numPr>
      </w:pPr>
      <w:r w:rsidRPr="00682D82">
        <w:t>Local Government Community Services Managers Network</w:t>
      </w:r>
    </w:p>
    <w:p w14:paraId="55086411" w14:textId="77777777" w:rsidR="0054139C" w:rsidRPr="00682D82" w:rsidRDefault="0054139C" w:rsidP="0054139C">
      <w:pPr>
        <w:pStyle w:val="ListParagraph"/>
        <w:numPr>
          <w:ilvl w:val="0"/>
          <w:numId w:val="1"/>
        </w:numPr>
        <w:rPr>
          <w:szCs w:val="24"/>
        </w:rPr>
      </w:pPr>
      <w:r w:rsidRPr="00682D82">
        <w:rPr>
          <w:szCs w:val="24"/>
        </w:rPr>
        <w:t>Volunteering SA</w:t>
      </w:r>
    </w:p>
    <w:p w14:paraId="3DF3C9AD" w14:textId="77777777" w:rsidR="0054139C" w:rsidRPr="00682D82" w:rsidRDefault="0054139C" w:rsidP="0054139C">
      <w:pPr>
        <w:pStyle w:val="ListParagraph"/>
        <w:numPr>
          <w:ilvl w:val="0"/>
          <w:numId w:val="1"/>
        </w:numPr>
      </w:pPr>
      <w:r w:rsidRPr="00682D82">
        <w:t>Australian Services Union</w:t>
      </w:r>
    </w:p>
    <w:p w14:paraId="4C8CC218" w14:textId="77777777" w:rsidR="0054139C" w:rsidRPr="00682D82" w:rsidRDefault="0054139C" w:rsidP="0054139C">
      <w:pPr>
        <w:pStyle w:val="ListParagraph"/>
        <w:numPr>
          <w:ilvl w:val="0"/>
          <w:numId w:val="1"/>
        </w:numPr>
      </w:pPr>
      <w:r w:rsidRPr="00682D82">
        <w:t>Australian Association of Social Workers</w:t>
      </w:r>
    </w:p>
    <w:p w14:paraId="4EFF012A" w14:textId="77777777" w:rsidR="0054139C" w:rsidRPr="00682D82" w:rsidRDefault="0054139C" w:rsidP="0054139C">
      <w:pPr>
        <w:pStyle w:val="ListParagraph"/>
        <w:numPr>
          <w:ilvl w:val="0"/>
          <w:numId w:val="1"/>
        </w:numPr>
      </w:pPr>
      <w:r w:rsidRPr="00682D82">
        <w:lastRenderedPageBreak/>
        <w:t>NDIS Commission</w:t>
      </w:r>
    </w:p>
    <w:p w14:paraId="27DC780F" w14:textId="77777777" w:rsidR="0054139C" w:rsidRPr="00682D82" w:rsidRDefault="0054139C" w:rsidP="0054139C">
      <w:pPr>
        <w:pStyle w:val="ListParagraph"/>
        <w:numPr>
          <w:ilvl w:val="0"/>
          <w:numId w:val="1"/>
        </w:numPr>
      </w:pPr>
      <w:r w:rsidRPr="00682D82">
        <w:t>Aged Care Quality and Safety Commission</w:t>
      </w:r>
    </w:p>
    <w:p w14:paraId="047933C9" w14:textId="77777777" w:rsidR="0054139C" w:rsidRPr="00C322D7" w:rsidRDefault="0054139C" w:rsidP="0054139C"/>
    <w:p w14:paraId="54C63DF7" w14:textId="528F28C7" w:rsidR="00237147" w:rsidRDefault="00237147" w:rsidP="0054139C">
      <w:r>
        <w:t xml:space="preserve">Consultation of other stakeholders confirmed that </w:t>
      </w:r>
      <w:r w:rsidR="0019564B">
        <w:t xml:space="preserve">many organisations are trying to do ‘their bit’ in relation to </w:t>
      </w:r>
      <w:r>
        <w:t>respond</w:t>
      </w:r>
      <w:r w:rsidR="0019564B">
        <w:t>ing</w:t>
      </w:r>
      <w:r>
        <w:t xml:space="preserve"> to the needs of clients before, during or after emergencies, disasters or extreme weather events </w:t>
      </w:r>
      <w:r w:rsidR="0019564B">
        <w:t>however there is no overarching coordination, funding or regulation.</w:t>
      </w:r>
      <w:r w:rsidR="00B721C3">
        <w:t xml:space="preserve"> </w:t>
      </w:r>
    </w:p>
    <w:p w14:paraId="3DB8CB77" w14:textId="77777777" w:rsidR="00B721C3" w:rsidRDefault="00B721C3" w:rsidP="0054139C"/>
    <w:p w14:paraId="5F767123" w14:textId="23095428" w:rsidR="0054139C" w:rsidRDefault="00237147" w:rsidP="0054139C">
      <w:r>
        <w:t xml:space="preserve">For further information on the results of the consultation of other stakeholders, please see the full </w:t>
      </w:r>
      <w:hyperlink r:id="rId32" w:history="1">
        <w:r w:rsidRPr="00B17DFC">
          <w:rPr>
            <w:rStyle w:val="Hyperlink"/>
          </w:rPr>
          <w:t>consultation report</w:t>
        </w:r>
      </w:hyperlink>
      <w:r>
        <w:t>.</w:t>
      </w:r>
    </w:p>
    <w:p w14:paraId="6AA3DC1C" w14:textId="77777777" w:rsidR="00237147" w:rsidRPr="00B377EC" w:rsidRDefault="00237147" w:rsidP="0054139C"/>
    <w:p w14:paraId="1A7C0719" w14:textId="6C3B1BCE" w:rsidR="0019564B" w:rsidRPr="0019564B" w:rsidRDefault="00983A99" w:rsidP="0019564B">
      <w:pPr>
        <w:pStyle w:val="Heading1"/>
        <w:rPr>
          <w:shd w:val="clear" w:color="auto" w:fill="FFFFFF"/>
        </w:rPr>
      </w:pPr>
      <w:r>
        <w:rPr>
          <w:shd w:val="clear" w:color="auto" w:fill="FFFFFF"/>
        </w:rPr>
        <w:t>C</w:t>
      </w:r>
      <w:r w:rsidR="0091760A">
        <w:rPr>
          <w:shd w:val="clear" w:color="auto" w:fill="FFFFFF"/>
        </w:rPr>
        <w:t>onsultation findings and outcomes</w:t>
      </w:r>
    </w:p>
    <w:p w14:paraId="2329044E" w14:textId="18F0AF1B" w:rsidR="0019564B" w:rsidRDefault="00F363D3" w:rsidP="0019564B">
      <w:r>
        <w:t>The consultation process informed the development of a set of r</w:t>
      </w:r>
      <w:r w:rsidR="0019564B">
        <w:t>ecommendations about next steps for the project</w:t>
      </w:r>
      <w:r>
        <w:t xml:space="preserve"> and other recommendations </w:t>
      </w:r>
      <w:r w:rsidR="0019564B">
        <w:t>for actions that were outside the scope of this project</w:t>
      </w:r>
      <w:r w:rsidR="007E6F06">
        <w:t>. They are outlined below and include commentary about any actions taken</w:t>
      </w:r>
      <w:r w:rsidR="0019564B">
        <w:t>:</w:t>
      </w:r>
    </w:p>
    <w:p w14:paraId="71A86F4F" w14:textId="77777777" w:rsidR="0019564B" w:rsidRDefault="0019564B" w:rsidP="0019564B">
      <w:pPr>
        <w:rPr>
          <w:b/>
          <w:color w:val="auto"/>
        </w:rPr>
      </w:pPr>
    </w:p>
    <w:p w14:paraId="5FB06FFE" w14:textId="1E7D93B8" w:rsidR="0019564B" w:rsidRDefault="0019564B" w:rsidP="00CA4DF5">
      <w:pPr>
        <w:pStyle w:val="ListParagraph"/>
        <w:numPr>
          <w:ilvl w:val="0"/>
          <w:numId w:val="46"/>
        </w:numPr>
        <w:rPr>
          <w:color w:val="auto"/>
          <w:szCs w:val="24"/>
        </w:rPr>
      </w:pPr>
      <w:r w:rsidRPr="002F629D">
        <w:rPr>
          <w:color w:val="auto"/>
          <w:szCs w:val="24"/>
        </w:rPr>
        <w:t>Negotiate with SA Government agencies to identify the most suitable website to host disaster resilience resources for the community services sector.</w:t>
      </w:r>
    </w:p>
    <w:p w14:paraId="4CB056C6" w14:textId="77777777" w:rsidR="009D51DC" w:rsidRDefault="009D51DC" w:rsidP="00F363D3">
      <w:pPr>
        <w:ind w:left="720"/>
        <w:rPr>
          <w:color w:val="auto"/>
          <w:szCs w:val="24"/>
        </w:rPr>
      </w:pPr>
    </w:p>
    <w:p w14:paraId="5298C931" w14:textId="2A099546" w:rsidR="007E6F06" w:rsidRDefault="00F363D3" w:rsidP="00F363D3">
      <w:pPr>
        <w:ind w:left="720"/>
        <w:rPr>
          <w:color w:val="auto"/>
          <w:szCs w:val="24"/>
        </w:rPr>
      </w:pPr>
      <w:r>
        <w:rPr>
          <w:color w:val="auto"/>
          <w:szCs w:val="24"/>
        </w:rPr>
        <w:t>The Project Officer met with DHS to discuss any resourcing that may be available for a website. This process identified that there would be very little resourcing available, and if anything, it would be for a collation of useful links on a single page. SACOSS has made improvements to our current Disaster Resilience Project web page to meet this need.</w:t>
      </w:r>
    </w:p>
    <w:p w14:paraId="12FE9EBB" w14:textId="77777777" w:rsidR="007E6F06" w:rsidRPr="007E6F06" w:rsidRDefault="007E6F06" w:rsidP="007E6F06">
      <w:pPr>
        <w:rPr>
          <w:color w:val="auto"/>
          <w:szCs w:val="24"/>
        </w:rPr>
      </w:pPr>
    </w:p>
    <w:p w14:paraId="0EC55624" w14:textId="074FCEB7" w:rsidR="0019564B" w:rsidRDefault="0019564B" w:rsidP="00CA4DF5">
      <w:pPr>
        <w:pStyle w:val="ListParagraph"/>
        <w:numPr>
          <w:ilvl w:val="0"/>
          <w:numId w:val="46"/>
        </w:numPr>
        <w:rPr>
          <w:color w:val="auto"/>
          <w:szCs w:val="24"/>
        </w:rPr>
      </w:pPr>
      <w:r w:rsidRPr="002F629D">
        <w:rPr>
          <w:color w:val="auto"/>
          <w:szCs w:val="24"/>
        </w:rPr>
        <w:t>Develop guidelines for similar service types, planning tools, and a range of document templates for organisations and their boards.</w:t>
      </w:r>
    </w:p>
    <w:p w14:paraId="5CB606EC" w14:textId="77777777" w:rsidR="009D51DC" w:rsidRDefault="009D51DC" w:rsidP="007E6F06">
      <w:pPr>
        <w:pStyle w:val="ListParagraph"/>
        <w:rPr>
          <w:color w:val="auto"/>
          <w:szCs w:val="24"/>
        </w:rPr>
      </w:pPr>
    </w:p>
    <w:p w14:paraId="48CCE1C9" w14:textId="23FDDA8D" w:rsidR="007E6F06" w:rsidRPr="007E6F06" w:rsidRDefault="00F363D3" w:rsidP="007E6F06">
      <w:pPr>
        <w:pStyle w:val="ListParagraph"/>
        <w:rPr>
          <w:color w:val="auto"/>
          <w:szCs w:val="24"/>
        </w:rPr>
      </w:pPr>
      <w:r>
        <w:rPr>
          <w:color w:val="auto"/>
          <w:szCs w:val="24"/>
        </w:rPr>
        <w:t>Guidelines, planning tools and templates have been developed and circulated to project stakeholders, uploaded to the SACOSS website and promoted to SACOSS members.</w:t>
      </w:r>
    </w:p>
    <w:p w14:paraId="1BB9FA88" w14:textId="77777777" w:rsidR="007E6F06" w:rsidRPr="007E6F06" w:rsidRDefault="007E6F06" w:rsidP="007E6F06">
      <w:pPr>
        <w:rPr>
          <w:color w:val="auto"/>
          <w:szCs w:val="24"/>
        </w:rPr>
      </w:pPr>
    </w:p>
    <w:p w14:paraId="43866803" w14:textId="6E73243C" w:rsidR="0019564B" w:rsidRDefault="0019564B" w:rsidP="00CA4DF5">
      <w:pPr>
        <w:pStyle w:val="ListParagraph"/>
        <w:numPr>
          <w:ilvl w:val="0"/>
          <w:numId w:val="46"/>
        </w:numPr>
        <w:rPr>
          <w:color w:val="auto"/>
          <w:szCs w:val="24"/>
        </w:rPr>
      </w:pPr>
      <w:r w:rsidRPr="002F629D">
        <w:rPr>
          <w:color w:val="auto"/>
          <w:szCs w:val="24"/>
        </w:rPr>
        <w:t xml:space="preserve">Collate a list of resources for community members that service providers can refer clients to before, during or after an emergency, disaster or extreme weather event. </w:t>
      </w:r>
    </w:p>
    <w:p w14:paraId="4D123417" w14:textId="77777777" w:rsidR="009D51DC" w:rsidRDefault="009D51DC" w:rsidP="00F363D3">
      <w:pPr>
        <w:ind w:left="720"/>
        <w:rPr>
          <w:color w:val="auto"/>
          <w:szCs w:val="24"/>
        </w:rPr>
      </w:pPr>
    </w:p>
    <w:p w14:paraId="5242125F" w14:textId="4E347250" w:rsidR="007E6F06" w:rsidRDefault="00F363D3" w:rsidP="00F363D3">
      <w:pPr>
        <w:ind w:left="720"/>
        <w:rPr>
          <w:color w:val="auto"/>
          <w:szCs w:val="24"/>
        </w:rPr>
      </w:pPr>
      <w:r>
        <w:rPr>
          <w:color w:val="auto"/>
          <w:szCs w:val="24"/>
        </w:rPr>
        <w:t>The SACOSS disaster resilience web page includes information and links to resources for clients and community members</w:t>
      </w:r>
    </w:p>
    <w:p w14:paraId="3489970B" w14:textId="77777777" w:rsidR="007E6F06" w:rsidRPr="007E6F06" w:rsidRDefault="007E6F06" w:rsidP="007E6F06">
      <w:pPr>
        <w:rPr>
          <w:color w:val="auto"/>
          <w:szCs w:val="24"/>
        </w:rPr>
      </w:pPr>
    </w:p>
    <w:p w14:paraId="16511921" w14:textId="244E8B05" w:rsidR="0019564B" w:rsidRDefault="0019564B" w:rsidP="00CA4DF5">
      <w:pPr>
        <w:pStyle w:val="ListParagraph"/>
        <w:numPr>
          <w:ilvl w:val="0"/>
          <w:numId w:val="46"/>
        </w:numPr>
        <w:rPr>
          <w:color w:val="auto"/>
          <w:szCs w:val="24"/>
        </w:rPr>
      </w:pPr>
      <w:r w:rsidRPr="002F629D">
        <w:rPr>
          <w:color w:val="auto"/>
          <w:szCs w:val="24"/>
        </w:rPr>
        <w:t>Investigate options for education for staff and board representatives.</w:t>
      </w:r>
    </w:p>
    <w:p w14:paraId="196451F2" w14:textId="77777777" w:rsidR="009D51DC" w:rsidRDefault="009D51DC" w:rsidP="007E6F06">
      <w:pPr>
        <w:pStyle w:val="ListParagraph"/>
        <w:rPr>
          <w:color w:val="auto"/>
          <w:szCs w:val="24"/>
        </w:rPr>
      </w:pPr>
    </w:p>
    <w:p w14:paraId="2498936A" w14:textId="4E6525B4" w:rsidR="007E6F06" w:rsidRPr="007E6F06" w:rsidRDefault="00F363D3" w:rsidP="007E6F06">
      <w:pPr>
        <w:pStyle w:val="ListParagraph"/>
        <w:rPr>
          <w:color w:val="auto"/>
          <w:szCs w:val="24"/>
        </w:rPr>
      </w:pPr>
      <w:r>
        <w:rPr>
          <w:color w:val="auto"/>
          <w:szCs w:val="24"/>
        </w:rPr>
        <w:t>An organisation was approached regarding education options for staff and board members but</w:t>
      </w:r>
      <w:r w:rsidR="00B17E6B">
        <w:rPr>
          <w:color w:val="auto"/>
          <w:szCs w:val="24"/>
        </w:rPr>
        <w:t xml:space="preserve"> there was no response.</w:t>
      </w:r>
    </w:p>
    <w:p w14:paraId="74380805" w14:textId="77777777" w:rsidR="007E6F06" w:rsidRPr="007E6F06" w:rsidRDefault="007E6F06" w:rsidP="007E6F06">
      <w:pPr>
        <w:rPr>
          <w:color w:val="auto"/>
          <w:szCs w:val="24"/>
        </w:rPr>
      </w:pPr>
    </w:p>
    <w:p w14:paraId="403DB8E4" w14:textId="22FA10D4" w:rsidR="0019564B" w:rsidRDefault="0019564B" w:rsidP="00CA4DF5">
      <w:pPr>
        <w:pStyle w:val="ListParagraph"/>
        <w:numPr>
          <w:ilvl w:val="0"/>
          <w:numId w:val="46"/>
        </w:numPr>
        <w:rPr>
          <w:color w:val="auto"/>
          <w:szCs w:val="24"/>
        </w:rPr>
      </w:pPr>
      <w:r w:rsidRPr="002F629D">
        <w:rPr>
          <w:color w:val="auto"/>
          <w:szCs w:val="24"/>
        </w:rPr>
        <w:t>Identify options for annual or biannual regional meetings that include emergency services, control agencies and key service providers.</w:t>
      </w:r>
    </w:p>
    <w:p w14:paraId="2F486031" w14:textId="77777777" w:rsidR="009D51DC" w:rsidRDefault="009D51DC" w:rsidP="00B17E6B">
      <w:pPr>
        <w:ind w:left="720"/>
        <w:rPr>
          <w:color w:val="auto"/>
          <w:szCs w:val="24"/>
        </w:rPr>
      </w:pPr>
    </w:p>
    <w:p w14:paraId="6E644B90" w14:textId="38A86571" w:rsidR="007E6F06" w:rsidRDefault="00B17E6B" w:rsidP="00B17E6B">
      <w:pPr>
        <w:ind w:left="720"/>
        <w:rPr>
          <w:color w:val="auto"/>
          <w:szCs w:val="24"/>
        </w:rPr>
      </w:pPr>
      <w:r>
        <w:rPr>
          <w:color w:val="auto"/>
          <w:szCs w:val="24"/>
        </w:rPr>
        <w:t xml:space="preserve">Two options for joint meetings were identified and discussed with stakeholders as potential options – Zone Emergency Management Committees which could invite key service provider participation once or twice annually, and Interagency Network meetings that operate in some regions and </w:t>
      </w:r>
      <w:proofErr w:type="gramStart"/>
      <w:r>
        <w:rPr>
          <w:color w:val="auto"/>
          <w:szCs w:val="24"/>
        </w:rPr>
        <w:t xml:space="preserve">include </w:t>
      </w:r>
      <w:r w:rsidR="002C4732">
        <w:rPr>
          <w:color w:val="auto"/>
          <w:szCs w:val="24"/>
        </w:rPr>
        <w:t xml:space="preserve"> </w:t>
      </w:r>
      <w:r>
        <w:rPr>
          <w:color w:val="auto"/>
          <w:szCs w:val="24"/>
        </w:rPr>
        <w:t>SAPOL</w:t>
      </w:r>
      <w:proofErr w:type="gramEnd"/>
      <w:r>
        <w:rPr>
          <w:color w:val="auto"/>
          <w:szCs w:val="24"/>
        </w:rPr>
        <w:t xml:space="preserve">, Child Protection, Community Mental </w:t>
      </w:r>
      <w:r>
        <w:rPr>
          <w:color w:val="auto"/>
          <w:szCs w:val="24"/>
        </w:rPr>
        <w:lastRenderedPageBreak/>
        <w:t>Health and may include some other key service providers, but could invite CFS and SES to participate once or twice annually.</w:t>
      </w:r>
      <w:r w:rsidR="003F3855" w:rsidRPr="003F3855">
        <w:rPr>
          <w:color w:val="auto"/>
          <w:szCs w:val="24"/>
        </w:rPr>
        <w:t xml:space="preserve"> </w:t>
      </w:r>
      <w:r w:rsidR="003F3855">
        <w:rPr>
          <w:color w:val="auto"/>
          <w:szCs w:val="24"/>
        </w:rPr>
        <w:t>Further exploration or implementation of thes</w:t>
      </w:r>
      <w:r w:rsidR="00BA2979">
        <w:rPr>
          <w:color w:val="auto"/>
          <w:szCs w:val="24"/>
        </w:rPr>
        <w:t>e</w:t>
      </w:r>
      <w:r w:rsidR="003F3855">
        <w:rPr>
          <w:color w:val="auto"/>
          <w:szCs w:val="24"/>
        </w:rPr>
        <w:t xml:space="preserve"> options could occur in a future project.</w:t>
      </w:r>
    </w:p>
    <w:p w14:paraId="06964FA9" w14:textId="77777777" w:rsidR="007E6F06" w:rsidRPr="007E6F06" w:rsidRDefault="007E6F06" w:rsidP="007E6F06">
      <w:pPr>
        <w:rPr>
          <w:color w:val="auto"/>
          <w:szCs w:val="24"/>
        </w:rPr>
      </w:pPr>
    </w:p>
    <w:p w14:paraId="1AEADB9F" w14:textId="77777777" w:rsidR="0019564B" w:rsidRPr="002F629D" w:rsidRDefault="0019564B" w:rsidP="00CA4DF5">
      <w:pPr>
        <w:pStyle w:val="ListParagraph"/>
        <w:numPr>
          <w:ilvl w:val="0"/>
          <w:numId w:val="46"/>
        </w:numPr>
        <w:rPr>
          <w:color w:val="auto"/>
          <w:szCs w:val="24"/>
        </w:rPr>
      </w:pPr>
      <w:r w:rsidRPr="002F629D">
        <w:rPr>
          <w:color w:val="auto"/>
          <w:szCs w:val="24"/>
        </w:rPr>
        <w:t>Develop good practice case studies.</w:t>
      </w:r>
    </w:p>
    <w:p w14:paraId="1C7DB465" w14:textId="77777777" w:rsidR="009D51DC" w:rsidRDefault="009D51DC" w:rsidP="00DA155A">
      <w:pPr>
        <w:ind w:left="720"/>
        <w:rPr>
          <w:color w:val="auto"/>
          <w:szCs w:val="24"/>
        </w:rPr>
      </w:pPr>
    </w:p>
    <w:p w14:paraId="3EF81F9B" w14:textId="1D7E4782" w:rsidR="0019564B" w:rsidRDefault="00B17E6B" w:rsidP="00DA155A">
      <w:pPr>
        <w:ind w:left="720"/>
        <w:rPr>
          <w:color w:val="auto"/>
          <w:szCs w:val="24"/>
        </w:rPr>
      </w:pPr>
      <w:r>
        <w:rPr>
          <w:color w:val="auto"/>
          <w:szCs w:val="24"/>
        </w:rPr>
        <w:t xml:space="preserve">One case study was developed </w:t>
      </w:r>
      <w:r w:rsidR="003D7C1C">
        <w:rPr>
          <w:color w:val="auto"/>
          <w:szCs w:val="24"/>
        </w:rPr>
        <w:t xml:space="preserve">featuring Community Living Australia and their approach to bushfire risk </w:t>
      </w:r>
      <w:r>
        <w:rPr>
          <w:color w:val="auto"/>
          <w:szCs w:val="24"/>
        </w:rPr>
        <w:t>and is included on the SACOSS website.</w:t>
      </w:r>
    </w:p>
    <w:p w14:paraId="7C55A293" w14:textId="77777777" w:rsidR="00965B2F" w:rsidRDefault="00965B2F" w:rsidP="0019564B">
      <w:pPr>
        <w:rPr>
          <w:color w:val="auto"/>
          <w:szCs w:val="24"/>
        </w:rPr>
      </w:pPr>
    </w:p>
    <w:p w14:paraId="3CAD552D" w14:textId="5DD68081" w:rsidR="00B17E6B" w:rsidRDefault="00DA2BE9" w:rsidP="0019564B">
      <w:pPr>
        <w:rPr>
          <w:color w:val="auto"/>
          <w:szCs w:val="24"/>
        </w:rPr>
      </w:pPr>
      <w:r>
        <w:rPr>
          <w:color w:val="auto"/>
          <w:szCs w:val="24"/>
        </w:rPr>
        <w:t xml:space="preserve">Further recommendations </w:t>
      </w:r>
      <w:r w:rsidR="00965B2F">
        <w:rPr>
          <w:color w:val="auto"/>
          <w:szCs w:val="24"/>
        </w:rPr>
        <w:t xml:space="preserve">were made that were outside the scope of this project.  They can be found in the </w:t>
      </w:r>
      <w:hyperlink r:id="rId33" w:history="1">
        <w:r w:rsidR="00965B2F" w:rsidRPr="00B90228">
          <w:rPr>
            <w:rStyle w:val="Hyperlink"/>
            <w:szCs w:val="24"/>
          </w:rPr>
          <w:t>consultation report</w:t>
        </w:r>
      </w:hyperlink>
      <w:r w:rsidR="00DE304A">
        <w:rPr>
          <w:color w:val="auto"/>
          <w:szCs w:val="24"/>
        </w:rPr>
        <w:t>.</w:t>
      </w:r>
    </w:p>
    <w:p w14:paraId="090CAC02" w14:textId="77777777" w:rsidR="00C17D12" w:rsidRPr="002F629D" w:rsidRDefault="00C17D12" w:rsidP="0019564B">
      <w:pPr>
        <w:rPr>
          <w:color w:val="auto"/>
          <w:szCs w:val="24"/>
        </w:rPr>
      </w:pPr>
    </w:p>
    <w:p w14:paraId="12930780" w14:textId="791D5393" w:rsidR="001E5438" w:rsidRPr="0019564B" w:rsidRDefault="0019564B" w:rsidP="001E5438">
      <w:pPr>
        <w:pStyle w:val="Heading1"/>
        <w:rPr>
          <w:shd w:val="clear" w:color="auto" w:fill="FFFFFF"/>
        </w:rPr>
      </w:pPr>
      <w:r>
        <w:rPr>
          <w:shd w:val="clear" w:color="auto" w:fill="FFFFFF"/>
        </w:rPr>
        <w:t xml:space="preserve">Project </w:t>
      </w:r>
      <w:r w:rsidR="00684917">
        <w:rPr>
          <w:shd w:val="clear" w:color="auto" w:fill="FFFFFF"/>
        </w:rPr>
        <w:t>outcomes and learnings</w:t>
      </w:r>
    </w:p>
    <w:p w14:paraId="701B55E2" w14:textId="63BAAA79" w:rsidR="00684917" w:rsidRDefault="003E46BA" w:rsidP="001E5438">
      <w:pPr>
        <w:rPr>
          <w:szCs w:val="24"/>
        </w:rPr>
      </w:pPr>
      <w:r w:rsidRPr="003E46BA">
        <w:rPr>
          <w:szCs w:val="24"/>
        </w:rPr>
        <w:t xml:space="preserve">The following is </w:t>
      </w:r>
      <w:r w:rsidR="00684917">
        <w:rPr>
          <w:szCs w:val="24"/>
        </w:rPr>
        <w:t>commentary on the outcomes</w:t>
      </w:r>
      <w:r w:rsidRPr="003E46BA">
        <w:rPr>
          <w:szCs w:val="24"/>
        </w:rPr>
        <w:t xml:space="preserve"> of the Disaster Resilience Project </w:t>
      </w:r>
      <w:r w:rsidR="00684917">
        <w:rPr>
          <w:szCs w:val="24"/>
        </w:rPr>
        <w:t>and reflections and learnings on the process.</w:t>
      </w:r>
    </w:p>
    <w:p w14:paraId="6D37CD62" w14:textId="77777777" w:rsidR="001E5438" w:rsidRDefault="001E5438" w:rsidP="001E5438">
      <w:pPr>
        <w:rPr>
          <w:sz w:val="22"/>
        </w:rPr>
      </w:pPr>
    </w:p>
    <w:p w14:paraId="05DAB267" w14:textId="77777777" w:rsidR="003E46BA" w:rsidRDefault="003E46BA" w:rsidP="003E46BA">
      <w:pPr>
        <w:pStyle w:val="Heading2"/>
      </w:pPr>
      <w:bookmarkStart w:id="9" w:name="_Toc19168649"/>
      <w:r>
        <w:t>Aim</w:t>
      </w:r>
      <w:bookmarkEnd w:id="9"/>
    </w:p>
    <w:p w14:paraId="5DF7EC97" w14:textId="36F8A67B" w:rsidR="003E46BA" w:rsidRDefault="0073490F" w:rsidP="003E46BA">
      <w:r>
        <w:t xml:space="preserve">The project </w:t>
      </w:r>
      <w:proofErr w:type="gramStart"/>
      <w:r>
        <w:t>aim</w:t>
      </w:r>
      <w:proofErr w:type="gramEnd"/>
      <w:r>
        <w:t xml:space="preserve"> of</w:t>
      </w:r>
      <w:r w:rsidR="003E46BA">
        <w:t xml:space="preserve"> clarify</w:t>
      </w:r>
      <w:r>
        <w:t>ing</w:t>
      </w:r>
      <w:r w:rsidR="003E46BA">
        <w:t xml:space="preserve"> the roles and responsibilities of community service organisations who provide regular services to people at risk within the context of emergency management</w:t>
      </w:r>
      <w:r>
        <w:t xml:space="preserve"> </w:t>
      </w:r>
      <w:r w:rsidR="003E46BA">
        <w:t xml:space="preserve">has been achieved. The consultation with service providers, funders and regulators identified that the homelessness sector </w:t>
      </w:r>
      <w:r w:rsidR="0009255D">
        <w:t xml:space="preserve">funded through SA Housing Authority </w:t>
      </w:r>
      <w:r w:rsidR="003E46BA">
        <w:t>has obligations that are</w:t>
      </w:r>
      <w:r w:rsidR="0009255D">
        <w:t xml:space="preserve"> implemented through activating Code Red/ Code Blue, and prioritising homeless people most at risk. Aged Care Sector home care providers also have responsibilities, but they are poorly articulated, mostly related to business continuity planning and not specifically reflected in regulatory processes. No other service providers have any </w:t>
      </w:r>
      <w:r w:rsidR="00E0188C">
        <w:t>contractual obligation</w:t>
      </w:r>
      <w:r w:rsidR="0009255D">
        <w:t xml:space="preserve"> to address the needs of their clients before, during or after emergencies, disasters or extreme weather events.</w:t>
      </w:r>
      <w:r w:rsidR="00E0188C">
        <w:t xml:space="preserve"> Most services providers do believe they have an ethical obligation to provide supports and many do their best, but the lack of funding</w:t>
      </w:r>
      <w:r w:rsidR="004628B5">
        <w:t xml:space="preserve"> results in </w:t>
      </w:r>
      <w:proofErr w:type="spellStart"/>
      <w:r w:rsidR="004628B5">
        <w:t>adhoc</w:t>
      </w:r>
      <w:proofErr w:type="spellEnd"/>
      <w:r w:rsidR="004628B5">
        <w:t xml:space="preserve">, uncoordinated approaches. </w:t>
      </w:r>
    </w:p>
    <w:p w14:paraId="41B731E1" w14:textId="77777777" w:rsidR="003E46BA" w:rsidRDefault="003E46BA" w:rsidP="003E46BA"/>
    <w:p w14:paraId="2C0163E6" w14:textId="77777777" w:rsidR="003E46BA" w:rsidRDefault="003E46BA" w:rsidP="003E46BA">
      <w:pPr>
        <w:pStyle w:val="Heading2"/>
      </w:pPr>
      <w:bookmarkStart w:id="10" w:name="_Toc19168650"/>
      <w:r>
        <w:t>Objectives</w:t>
      </w:r>
      <w:bookmarkEnd w:id="10"/>
    </w:p>
    <w:p w14:paraId="4C623C41" w14:textId="77777777" w:rsidR="003E46BA" w:rsidRDefault="003E46BA" w:rsidP="003E46BA"/>
    <w:p w14:paraId="6FAE7150" w14:textId="3773F06D" w:rsidR="003E46BA" w:rsidRDefault="003E46BA" w:rsidP="003E46BA">
      <w:r>
        <w:t xml:space="preserve">The objectives of the project </w:t>
      </w:r>
      <w:r w:rsidR="00D93513">
        <w:t>were</w:t>
      </w:r>
      <w:r w:rsidR="0073490F">
        <w:t xml:space="preserve"> achieved</w:t>
      </w:r>
      <w:r>
        <w:t>:</w:t>
      </w:r>
    </w:p>
    <w:p w14:paraId="123DF2E4" w14:textId="5BB7AD38" w:rsidR="003E46BA" w:rsidRDefault="003E46BA" w:rsidP="003E46BA">
      <w:pPr>
        <w:pStyle w:val="ListParagraph"/>
        <w:numPr>
          <w:ilvl w:val="0"/>
          <w:numId w:val="43"/>
        </w:numPr>
        <w:autoSpaceDE w:val="0"/>
        <w:autoSpaceDN w:val="0"/>
        <w:adjustRightInd w:val="0"/>
        <w:contextualSpacing/>
      </w:pPr>
      <w:r>
        <w:t>organisations that support people at risk have increased clarity around their roles and responsibilities in emergency management.</w:t>
      </w:r>
    </w:p>
    <w:p w14:paraId="307D16E2" w14:textId="77777777" w:rsidR="00D3036B" w:rsidRDefault="00D3036B" w:rsidP="00C14A38">
      <w:pPr>
        <w:pStyle w:val="ListParagraph"/>
        <w:autoSpaceDE w:val="0"/>
        <w:autoSpaceDN w:val="0"/>
        <w:adjustRightInd w:val="0"/>
        <w:contextualSpacing/>
      </w:pPr>
    </w:p>
    <w:p w14:paraId="09AA5C95" w14:textId="58C19197" w:rsidR="004628B5" w:rsidRDefault="004628B5" w:rsidP="00520512">
      <w:pPr>
        <w:autoSpaceDE w:val="0"/>
        <w:autoSpaceDN w:val="0"/>
        <w:adjustRightInd w:val="0"/>
        <w:ind w:left="709"/>
        <w:contextualSpacing/>
      </w:pPr>
      <w:r>
        <w:t xml:space="preserve">The Disaster Resilience Project Consultation Report documented the responsibilities (or lack of responsibilities) of service providers to </w:t>
      </w:r>
      <w:r w:rsidR="001A7A4D">
        <w:t>respond the needs of their clients before, during or after emergencies, disasters or extreme weather events. This report has been circulated to all stakeholders, including service providers and their peak bodies</w:t>
      </w:r>
      <w:r w:rsidR="00960B4F">
        <w:t>, and has been published on the SACOSS website</w:t>
      </w:r>
      <w:r w:rsidR="001A7A4D">
        <w:t>.</w:t>
      </w:r>
      <w:r w:rsidR="00960B4F">
        <w:t xml:space="preserve"> </w:t>
      </w:r>
    </w:p>
    <w:p w14:paraId="14FB4179" w14:textId="3B2E4CA6" w:rsidR="00684917" w:rsidRDefault="00684917" w:rsidP="00A77D7E">
      <w:pPr>
        <w:autoSpaceDE w:val="0"/>
        <w:autoSpaceDN w:val="0"/>
        <w:adjustRightInd w:val="0"/>
        <w:ind w:left="709"/>
        <w:contextualSpacing/>
      </w:pPr>
      <w:r>
        <w:t>The inclusion of funders and some regulators was very valuable in achieving this objective. Had the project continued with the place-based methodology as originally planned, it is unlikely these stakeholders would have been included.</w:t>
      </w:r>
    </w:p>
    <w:p w14:paraId="05799F45" w14:textId="25DFCEBE" w:rsidR="004628B5" w:rsidRDefault="004628B5" w:rsidP="004628B5">
      <w:pPr>
        <w:autoSpaceDE w:val="0"/>
        <w:autoSpaceDN w:val="0"/>
        <w:adjustRightInd w:val="0"/>
        <w:contextualSpacing/>
      </w:pPr>
    </w:p>
    <w:p w14:paraId="6D9BCCCC" w14:textId="49E3B843" w:rsidR="003E46BA" w:rsidRDefault="003E46BA" w:rsidP="003E46BA">
      <w:pPr>
        <w:pStyle w:val="ListParagraph"/>
        <w:numPr>
          <w:ilvl w:val="0"/>
          <w:numId w:val="43"/>
        </w:numPr>
        <w:autoSpaceDE w:val="0"/>
        <w:autoSpaceDN w:val="0"/>
        <w:adjustRightInd w:val="0"/>
        <w:contextualSpacing/>
        <w:rPr>
          <w:szCs w:val="24"/>
        </w:rPr>
      </w:pPr>
      <w:r>
        <w:t xml:space="preserve">organisations that support people at risk have access to tools and resources that will </w:t>
      </w:r>
      <w:r w:rsidRPr="00684917">
        <w:rPr>
          <w:szCs w:val="24"/>
        </w:rPr>
        <w:t>support their role with their clients before, during and after a disaster.</w:t>
      </w:r>
    </w:p>
    <w:p w14:paraId="4020CC37" w14:textId="77777777" w:rsidR="00D3036B" w:rsidRPr="00684917" w:rsidRDefault="00D3036B" w:rsidP="00C14A38">
      <w:pPr>
        <w:pStyle w:val="ListParagraph"/>
        <w:autoSpaceDE w:val="0"/>
        <w:autoSpaceDN w:val="0"/>
        <w:adjustRightInd w:val="0"/>
        <w:contextualSpacing/>
        <w:rPr>
          <w:szCs w:val="24"/>
        </w:rPr>
      </w:pPr>
    </w:p>
    <w:p w14:paraId="10CF2609" w14:textId="17AC9C75" w:rsidR="001E5438" w:rsidRPr="00DE5558" w:rsidRDefault="00684917" w:rsidP="00A77D7E">
      <w:pPr>
        <w:pStyle w:val="BodyText"/>
        <w:spacing w:before="0" w:after="0" w:line="240" w:lineRule="auto"/>
        <w:ind w:left="709"/>
        <w:rPr>
          <w:rFonts w:asciiTheme="minorHAnsi" w:hAnsiTheme="minorHAnsi" w:cs="Arial"/>
          <w:color w:val="000000"/>
          <w:sz w:val="24"/>
          <w:szCs w:val="22"/>
          <w:lang w:val="en-AU"/>
        </w:rPr>
      </w:pPr>
      <w:r w:rsidRPr="00DE5558">
        <w:rPr>
          <w:rFonts w:asciiTheme="minorHAnsi" w:hAnsiTheme="minorHAnsi" w:cs="Arial"/>
          <w:color w:val="000000"/>
          <w:sz w:val="24"/>
          <w:szCs w:val="22"/>
          <w:lang w:val="en-AU"/>
        </w:rPr>
        <w:t>Tools to inform decision around the roles that service providers want to undertake to address the needs of their clients before, during and after emergencies, disasters or extreme weather are now available to service providers so this objective has also been achieved.</w:t>
      </w:r>
    </w:p>
    <w:p w14:paraId="76260684" w14:textId="759E7B9A" w:rsidR="001E5438" w:rsidRPr="00684917" w:rsidRDefault="00684917" w:rsidP="00B96F90">
      <w:pPr>
        <w:autoSpaceDE w:val="0"/>
        <w:autoSpaceDN w:val="0"/>
        <w:adjustRightInd w:val="0"/>
        <w:ind w:left="709"/>
        <w:contextualSpacing/>
        <w:rPr>
          <w:szCs w:val="24"/>
        </w:rPr>
      </w:pPr>
      <w:r>
        <w:t>Throughout the consultation, peak bodies demonstrated a willingness to host events with their member organisations to promote the project resources and promote enhanced collaboration and knowledge sharing across their sector. Due to the COVID-19 pandemic this has not happened. SACOSS will offer to work with the peak bodies to achieve this prior to the next fire season to keep the issue of disaster management on the agenda of service providers and maintain awareness of the resources.</w:t>
      </w:r>
    </w:p>
    <w:p w14:paraId="2BD4DE41" w14:textId="77777777" w:rsidR="001E5438" w:rsidRPr="00684917" w:rsidRDefault="001E5438" w:rsidP="00B0556F">
      <w:pPr>
        <w:pStyle w:val="BodyText"/>
        <w:spacing w:before="0" w:after="0" w:line="240" w:lineRule="auto"/>
        <w:rPr>
          <w:b/>
          <w:sz w:val="24"/>
          <w:szCs w:val="24"/>
        </w:rPr>
      </w:pPr>
    </w:p>
    <w:p w14:paraId="160EB8C1" w14:textId="71A4F4BF" w:rsidR="001E5438" w:rsidRPr="00F31DF6" w:rsidRDefault="006C5973" w:rsidP="000C7397">
      <w:pPr>
        <w:pStyle w:val="Heading2"/>
      </w:pPr>
      <w:r>
        <w:t>Project Oversight</w:t>
      </w:r>
    </w:p>
    <w:p w14:paraId="5E763F4B" w14:textId="017E8222" w:rsidR="00684917" w:rsidRDefault="00684917" w:rsidP="00684917">
      <w:r>
        <w:t xml:space="preserve">The project reference group was established in the first quarter of the project with most, but not all positions filled by the first meeting in September 2019. </w:t>
      </w:r>
    </w:p>
    <w:p w14:paraId="01DC49E8" w14:textId="77777777" w:rsidR="00684917" w:rsidRDefault="00684917" w:rsidP="00684917"/>
    <w:p w14:paraId="4F44CA2B" w14:textId="77777777" w:rsidR="000205F7" w:rsidRPr="00684917" w:rsidRDefault="000205F7" w:rsidP="000205F7">
      <w:pPr>
        <w:autoSpaceDE w:val="0"/>
        <w:autoSpaceDN w:val="0"/>
        <w:adjustRightInd w:val="0"/>
        <w:rPr>
          <w:rFonts w:ascii="Calibri" w:hAnsi="Calibri" w:cs="Calibri"/>
          <w:color w:val="auto"/>
          <w:szCs w:val="24"/>
        </w:rPr>
      </w:pPr>
      <w:r w:rsidRPr="00684917">
        <w:rPr>
          <w:rFonts w:ascii="Calibri" w:hAnsi="Calibri" w:cs="Calibri"/>
          <w:color w:val="auto"/>
          <w:szCs w:val="24"/>
        </w:rPr>
        <w:t xml:space="preserve">The </w:t>
      </w:r>
      <w:r>
        <w:rPr>
          <w:rFonts w:ascii="Calibri" w:hAnsi="Calibri" w:cs="Calibri"/>
          <w:color w:val="auto"/>
          <w:szCs w:val="24"/>
        </w:rPr>
        <w:t xml:space="preserve">purpose of the </w:t>
      </w:r>
      <w:r w:rsidRPr="00684917">
        <w:rPr>
          <w:rFonts w:ascii="Calibri" w:hAnsi="Calibri" w:cs="Calibri"/>
          <w:color w:val="auto"/>
          <w:szCs w:val="24"/>
        </w:rPr>
        <w:t xml:space="preserve">reference group </w:t>
      </w:r>
      <w:r>
        <w:rPr>
          <w:rFonts w:ascii="Calibri" w:hAnsi="Calibri" w:cs="Calibri"/>
          <w:color w:val="auto"/>
          <w:szCs w:val="24"/>
        </w:rPr>
        <w:t>was to</w:t>
      </w:r>
      <w:r w:rsidRPr="00684917">
        <w:rPr>
          <w:rFonts w:ascii="Calibri" w:hAnsi="Calibri" w:cs="Calibri"/>
          <w:color w:val="auto"/>
          <w:szCs w:val="24"/>
        </w:rPr>
        <w:t xml:space="preserve"> assist the Disaster Resilience </w:t>
      </w:r>
      <w:r>
        <w:rPr>
          <w:rFonts w:ascii="Calibri" w:hAnsi="Calibri" w:cs="Calibri"/>
          <w:color w:val="auto"/>
          <w:szCs w:val="24"/>
        </w:rPr>
        <w:t xml:space="preserve">Senior </w:t>
      </w:r>
      <w:r w:rsidRPr="00684917">
        <w:rPr>
          <w:rFonts w:ascii="Calibri" w:hAnsi="Calibri" w:cs="Calibri"/>
          <w:color w:val="auto"/>
          <w:szCs w:val="24"/>
        </w:rPr>
        <w:t xml:space="preserve">Project </w:t>
      </w:r>
      <w:r>
        <w:rPr>
          <w:rFonts w:ascii="Calibri" w:hAnsi="Calibri" w:cs="Calibri"/>
          <w:color w:val="auto"/>
          <w:szCs w:val="24"/>
        </w:rPr>
        <w:t xml:space="preserve">Officer </w:t>
      </w:r>
      <w:r w:rsidRPr="00684917">
        <w:rPr>
          <w:rFonts w:ascii="Calibri" w:hAnsi="Calibri" w:cs="Calibri"/>
          <w:color w:val="auto"/>
          <w:szCs w:val="24"/>
        </w:rPr>
        <w:t xml:space="preserve">with strategic advice, including but not limited to: </w:t>
      </w:r>
    </w:p>
    <w:p w14:paraId="1D0CA046" w14:textId="77777777" w:rsidR="000205F7" w:rsidRPr="00684917" w:rsidRDefault="000205F7" w:rsidP="000205F7">
      <w:pPr>
        <w:numPr>
          <w:ilvl w:val="0"/>
          <w:numId w:val="44"/>
        </w:numPr>
        <w:autoSpaceDE w:val="0"/>
        <w:autoSpaceDN w:val="0"/>
        <w:adjustRightInd w:val="0"/>
        <w:spacing w:after="18"/>
        <w:rPr>
          <w:rFonts w:ascii="Calibri" w:hAnsi="Calibri" w:cs="Calibri"/>
          <w:color w:val="auto"/>
          <w:szCs w:val="24"/>
        </w:rPr>
      </w:pPr>
      <w:r w:rsidRPr="00684917">
        <w:rPr>
          <w:rFonts w:ascii="Calibri" w:hAnsi="Calibri" w:cs="Calibri"/>
          <w:color w:val="auto"/>
          <w:szCs w:val="24"/>
        </w:rPr>
        <w:t>feedback on the work plan</w:t>
      </w:r>
    </w:p>
    <w:p w14:paraId="086D704E" w14:textId="77777777" w:rsidR="000205F7" w:rsidRPr="00684917" w:rsidRDefault="000205F7" w:rsidP="000205F7">
      <w:pPr>
        <w:numPr>
          <w:ilvl w:val="0"/>
          <w:numId w:val="44"/>
        </w:numPr>
        <w:autoSpaceDE w:val="0"/>
        <w:autoSpaceDN w:val="0"/>
        <w:adjustRightInd w:val="0"/>
        <w:spacing w:after="18"/>
        <w:rPr>
          <w:rFonts w:ascii="Calibri" w:hAnsi="Calibri" w:cs="Calibri"/>
          <w:color w:val="auto"/>
          <w:szCs w:val="24"/>
        </w:rPr>
      </w:pPr>
      <w:r w:rsidRPr="00684917">
        <w:rPr>
          <w:rFonts w:ascii="Calibri" w:hAnsi="Calibri" w:cs="Calibri"/>
          <w:color w:val="auto"/>
          <w:szCs w:val="24"/>
        </w:rPr>
        <w:t xml:space="preserve">ways to encourage sector organisations to engage in the project </w:t>
      </w:r>
    </w:p>
    <w:p w14:paraId="697A0FC3" w14:textId="77777777" w:rsidR="000205F7" w:rsidRPr="00684917" w:rsidRDefault="000205F7" w:rsidP="000205F7">
      <w:pPr>
        <w:numPr>
          <w:ilvl w:val="0"/>
          <w:numId w:val="44"/>
        </w:numPr>
        <w:autoSpaceDE w:val="0"/>
        <w:autoSpaceDN w:val="0"/>
        <w:adjustRightInd w:val="0"/>
        <w:spacing w:after="18"/>
        <w:rPr>
          <w:rFonts w:ascii="Calibri" w:hAnsi="Calibri" w:cs="Calibri"/>
          <w:color w:val="auto"/>
          <w:szCs w:val="24"/>
        </w:rPr>
      </w:pPr>
      <w:r w:rsidRPr="00684917">
        <w:rPr>
          <w:rFonts w:ascii="Calibri" w:hAnsi="Calibri" w:cs="Calibri"/>
          <w:color w:val="auto"/>
          <w:szCs w:val="24"/>
        </w:rPr>
        <w:t xml:space="preserve">guidance to negotiate working with others engaging the sector for similar purposes </w:t>
      </w:r>
    </w:p>
    <w:p w14:paraId="0ABBAB39" w14:textId="77777777" w:rsidR="000205F7" w:rsidRPr="00684917" w:rsidRDefault="000205F7" w:rsidP="000205F7">
      <w:pPr>
        <w:numPr>
          <w:ilvl w:val="0"/>
          <w:numId w:val="44"/>
        </w:numPr>
        <w:autoSpaceDE w:val="0"/>
        <w:autoSpaceDN w:val="0"/>
        <w:adjustRightInd w:val="0"/>
        <w:spacing w:after="18"/>
        <w:rPr>
          <w:rFonts w:ascii="Calibri" w:hAnsi="Calibri" w:cs="Calibri"/>
          <w:color w:val="auto"/>
          <w:szCs w:val="24"/>
        </w:rPr>
      </w:pPr>
      <w:r w:rsidRPr="00684917">
        <w:rPr>
          <w:rFonts w:ascii="Calibri" w:hAnsi="Calibri" w:cs="Calibri"/>
          <w:color w:val="auto"/>
          <w:szCs w:val="24"/>
        </w:rPr>
        <w:t>advice for project evaluation</w:t>
      </w:r>
    </w:p>
    <w:p w14:paraId="5CA45517" w14:textId="77777777" w:rsidR="000205F7" w:rsidRPr="00684917" w:rsidRDefault="000205F7" w:rsidP="000205F7">
      <w:pPr>
        <w:numPr>
          <w:ilvl w:val="0"/>
          <w:numId w:val="44"/>
        </w:numPr>
        <w:autoSpaceDE w:val="0"/>
        <w:autoSpaceDN w:val="0"/>
        <w:adjustRightInd w:val="0"/>
        <w:rPr>
          <w:rFonts w:ascii="Calibri" w:hAnsi="Calibri" w:cs="Calibri"/>
          <w:color w:val="auto"/>
          <w:szCs w:val="24"/>
        </w:rPr>
      </w:pPr>
      <w:r w:rsidRPr="00684917">
        <w:rPr>
          <w:rFonts w:ascii="Calibri" w:hAnsi="Calibri" w:cs="Calibri"/>
          <w:color w:val="auto"/>
          <w:szCs w:val="24"/>
        </w:rPr>
        <w:t xml:space="preserve">problem solving issues that arise as the project is implemented </w:t>
      </w:r>
    </w:p>
    <w:p w14:paraId="276133B7" w14:textId="5709BD95" w:rsidR="000205F7" w:rsidRDefault="000205F7" w:rsidP="000205F7">
      <w:pPr>
        <w:numPr>
          <w:ilvl w:val="0"/>
          <w:numId w:val="44"/>
        </w:numPr>
        <w:autoSpaceDE w:val="0"/>
        <w:autoSpaceDN w:val="0"/>
        <w:adjustRightInd w:val="0"/>
        <w:rPr>
          <w:rFonts w:ascii="Calibri" w:hAnsi="Calibri" w:cs="Calibri"/>
          <w:color w:val="auto"/>
          <w:szCs w:val="24"/>
        </w:rPr>
      </w:pPr>
      <w:r w:rsidRPr="00684917">
        <w:rPr>
          <w:rFonts w:ascii="Calibri" w:hAnsi="Calibri" w:cs="Calibri"/>
          <w:color w:val="auto"/>
          <w:szCs w:val="24"/>
        </w:rPr>
        <w:t>guidance on planning for sustainability and next steps at the conclusion of the project.</w:t>
      </w:r>
    </w:p>
    <w:p w14:paraId="2BBAEF9F" w14:textId="77777777" w:rsidR="000205F7" w:rsidRPr="00684917" w:rsidRDefault="000205F7" w:rsidP="00F416EE">
      <w:pPr>
        <w:autoSpaceDE w:val="0"/>
        <w:autoSpaceDN w:val="0"/>
        <w:adjustRightInd w:val="0"/>
        <w:ind w:left="720"/>
        <w:rPr>
          <w:rFonts w:ascii="Calibri" w:hAnsi="Calibri" w:cs="Calibri"/>
          <w:color w:val="auto"/>
          <w:szCs w:val="24"/>
        </w:rPr>
      </w:pPr>
    </w:p>
    <w:p w14:paraId="3E035D6B" w14:textId="1F10E7B4" w:rsidR="00684917" w:rsidRDefault="00684917" w:rsidP="00684917">
      <w:r>
        <w:t xml:space="preserve">Due to a couple of instances of annual leave and 2 positions not being filled, the first meeting was attended by only 2 external stakeholder members.  The </w:t>
      </w:r>
      <w:r w:rsidR="00C11341">
        <w:t>S</w:t>
      </w:r>
      <w:r>
        <w:t xml:space="preserve">enior </w:t>
      </w:r>
      <w:r w:rsidR="00C11341">
        <w:t>P</w:t>
      </w:r>
      <w:r>
        <w:t xml:space="preserve">roject </w:t>
      </w:r>
      <w:r w:rsidR="00C11341">
        <w:t>O</w:t>
      </w:r>
      <w:r>
        <w:t>fficer then met individually with other members to familiarise them with the project plan and terms of reference, and to get feedback on those documents.</w:t>
      </w:r>
    </w:p>
    <w:p w14:paraId="026D8581" w14:textId="5B64EF13" w:rsidR="00684917" w:rsidRDefault="00684917" w:rsidP="00684917"/>
    <w:p w14:paraId="4A3499BF" w14:textId="13A367F6" w:rsidR="00684917" w:rsidRDefault="00684917" w:rsidP="00684917">
      <w:r>
        <w:t>As a result of the project variation to add people with lived experience as project stakeholders, a person with lived experience was recruited to the reference group. A second service provider organisation was also recruited by the November</w:t>
      </w:r>
      <w:r w:rsidR="00C11341">
        <w:t xml:space="preserve"> 2019</w:t>
      </w:r>
      <w:r>
        <w:t xml:space="preserve"> meeting. This meeting however was also poorly attended for a number of reasons, including 4 of the members being in the </w:t>
      </w:r>
      <w:r w:rsidR="00C11341">
        <w:t>E</w:t>
      </w:r>
      <w:r>
        <w:t xml:space="preserve">mergency </w:t>
      </w:r>
      <w:r w:rsidR="00C11341">
        <w:t>C</w:t>
      </w:r>
      <w:r>
        <w:t xml:space="preserve">ontrol </w:t>
      </w:r>
      <w:r w:rsidR="00C11341">
        <w:t>C</w:t>
      </w:r>
      <w:r>
        <w:t xml:space="preserve">entre during the York Peninsula fire. Two external stakeholders attended the meeting. The </w:t>
      </w:r>
      <w:r w:rsidR="00C11341">
        <w:t>S</w:t>
      </w:r>
      <w:r>
        <w:t xml:space="preserve">enior </w:t>
      </w:r>
      <w:r w:rsidR="00C11341">
        <w:t>P</w:t>
      </w:r>
      <w:r>
        <w:t xml:space="preserve">roject </w:t>
      </w:r>
      <w:r w:rsidR="00C11341">
        <w:t>O</w:t>
      </w:r>
      <w:r>
        <w:t>fficer used out of meeting follow-up to endorse project documents and the terms of reference.</w:t>
      </w:r>
    </w:p>
    <w:p w14:paraId="001BD93F" w14:textId="4769F8D6" w:rsidR="00684917" w:rsidRDefault="00684917" w:rsidP="00684917"/>
    <w:p w14:paraId="3B3E311B" w14:textId="66C93DC9" w:rsidR="00684917" w:rsidRDefault="00684917" w:rsidP="00684917">
      <w:r>
        <w:t>The December fires across South Australia, including the Cuddlee Creek and Kangaroo Island fires also had a major impact on the workload and focus of many of the reference group members, reducing their availability to provide comment or feedback on the Draft Consultation Report.</w:t>
      </w:r>
    </w:p>
    <w:p w14:paraId="6D908FC3" w14:textId="77777777" w:rsidR="00684917" w:rsidRDefault="00684917" w:rsidP="00684917"/>
    <w:p w14:paraId="477C175D" w14:textId="1B1CCF02" w:rsidR="00684917" w:rsidRDefault="00684917" w:rsidP="00684917">
      <w:r>
        <w:t>Emergency management also impacted on attendance at the March 2020 meeting, as state control agencies were planning lockdown measures as a result of the Coronavirus pandemic. This meeting was cancelled with six apologies.</w:t>
      </w:r>
    </w:p>
    <w:p w14:paraId="12829E56" w14:textId="3800F5AD" w:rsidR="00684917" w:rsidRDefault="00684917" w:rsidP="00684917"/>
    <w:p w14:paraId="17DDBCAD" w14:textId="46AF72FB" w:rsidR="00684917" w:rsidRDefault="00684917" w:rsidP="00684917">
      <w:r>
        <w:lastRenderedPageBreak/>
        <w:t>The impact of these events and then subsequent staff changes resulted in some agencies not attending any of the first three reference group meetings and feeling that their involvement in the final meeting would be redundant.</w:t>
      </w:r>
    </w:p>
    <w:p w14:paraId="36D8BC3C" w14:textId="53DADB41" w:rsidR="00684917" w:rsidRDefault="00684917" w:rsidP="00684917"/>
    <w:p w14:paraId="0E1A1ED0" w14:textId="492D55CD" w:rsidR="00684917" w:rsidRDefault="00F60DFB" w:rsidP="00684917">
      <w:r>
        <w:t xml:space="preserve">Although a number of members of the reference group provided useful advice between scheduled meetings, it is not felt that the reference group was able to achieve </w:t>
      </w:r>
      <w:r w:rsidR="00B17DFC">
        <w:t>its</w:t>
      </w:r>
      <w:r>
        <w:t xml:space="preserve"> purpose, largely due to the impact of fires and coronavirus on the availability and workloads of reference group members.</w:t>
      </w:r>
    </w:p>
    <w:p w14:paraId="4B79CE11" w14:textId="77777777" w:rsidR="00684917" w:rsidRPr="00684917" w:rsidRDefault="00684917" w:rsidP="00684917"/>
    <w:p w14:paraId="5516FE71" w14:textId="1581F156" w:rsidR="001E5438" w:rsidRDefault="00F31DF6" w:rsidP="001E5438">
      <w:pPr>
        <w:pStyle w:val="Heading2"/>
        <w:rPr>
          <w:sz w:val="22"/>
          <w:szCs w:val="22"/>
        </w:rPr>
      </w:pPr>
      <w:r>
        <w:t>Stakeholder management</w:t>
      </w:r>
    </w:p>
    <w:p w14:paraId="47ADE59E" w14:textId="2EA661A4" w:rsidR="00F31DF6" w:rsidRDefault="00F60DFB" w:rsidP="001E5438">
      <w:pPr>
        <w:rPr>
          <w:sz w:val="22"/>
        </w:rPr>
      </w:pPr>
      <w:r>
        <w:rPr>
          <w:sz w:val="22"/>
        </w:rPr>
        <w:t xml:space="preserve">The stakeholder identification </w:t>
      </w:r>
      <w:r w:rsidR="00F31DF6">
        <w:rPr>
          <w:sz w:val="22"/>
        </w:rPr>
        <w:t xml:space="preserve">process led to a major restructure of the project- adding people with lived experience, funders, peak bodies, consumer representative bodies and some regulators as project stakeholders and therefore moving away from a place-based methodology. These changes to the initial proposal are considered to have positively influenced the project and its achievement of objectives. </w:t>
      </w:r>
    </w:p>
    <w:p w14:paraId="4E1D0BFB" w14:textId="77777777" w:rsidR="00F31DF6" w:rsidRDefault="00F31DF6" w:rsidP="001E5438">
      <w:pPr>
        <w:rPr>
          <w:sz w:val="22"/>
        </w:rPr>
      </w:pPr>
    </w:p>
    <w:p w14:paraId="6E2C0FDD" w14:textId="4A9153E5" w:rsidR="001E5438" w:rsidRDefault="005064C8" w:rsidP="001E5438">
      <w:pPr>
        <w:rPr>
          <w:sz w:val="22"/>
        </w:rPr>
      </w:pPr>
      <w:r>
        <w:rPr>
          <w:sz w:val="22"/>
        </w:rPr>
        <w:t>The purpose of stage one consultation was to identify the expectations of consumers, funders and regulators and the current practices, capacities and needs of service providers</w:t>
      </w:r>
      <w:r w:rsidR="002A462D">
        <w:rPr>
          <w:sz w:val="22"/>
        </w:rPr>
        <w:t xml:space="preserve"> as well as to identify tools, resources or strategies to support. The consultation was well</w:t>
      </w:r>
      <w:r w:rsidR="00F60DFB">
        <w:rPr>
          <w:sz w:val="22"/>
        </w:rPr>
        <w:t xml:space="preserve"> organised, effective</w:t>
      </w:r>
      <w:r w:rsidR="005A2CF0">
        <w:rPr>
          <w:sz w:val="22"/>
        </w:rPr>
        <w:t>ly</w:t>
      </w:r>
      <w:r w:rsidR="002A462D">
        <w:rPr>
          <w:sz w:val="22"/>
        </w:rPr>
        <w:t xml:space="preserve"> achieved its purpose and was</w:t>
      </w:r>
      <w:r w:rsidR="00F60DFB">
        <w:rPr>
          <w:sz w:val="22"/>
        </w:rPr>
        <w:t xml:space="preserve"> successfully documented.</w:t>
      </w:r>
      <w:r w:rsidR="005A2CF0">
        <w:rPr>
          <w:sz w:val="22"/>
        </w:rPr>
        <w:t xml:space="preserve"> The number and spread of stakeholders</w:t>
      </w:r>
      <w:r w:rsidR="0071483A">
        <w:rPr>
          <w:sz w:val="22"/>
        </w:rPr>
        <w:t xml:space="preserve"> consulted</w:t>
      </w:r>
      <w:r w:rsidR="005A2CF0">
        <w:rPr>
          <w:sz w:val="22"/>
        </w:rPr>
        <w:t xml:space="preserve"> was sufficient for the purpose and scope of this project.</w:t>
      </w:r>
    </w:p>
    <w:p w14:paraId="2B6970D2" w14:textId="77777777" w:rsidR="001E5438" w:rsidRDefault="001E5438" w:rsidP="001E5438">
      <w:pPr>
        <w:pStyle w:val="guidance"/>
        <w:rPr>
          <w:szCs w:val="22"/>
        </w:rPr>
      </w:pPr>
    </w:p>
    <w:p w14:paraId="6A8AE411" w14:textId="77777777" w:rsidR="001E5438" w:rsidRDefault="001E5438" w:rsidP="001E5438">
      <w:pPr>
        <w:rPr>
          <w:sz w:val="22"/>
        </w:rPr>
      </w:pPr>
    </w:p>
    <w:p w14:paraId="4C6F779F" w14:textId="7803FC82" w:rsidR="001E5438" w:rsidRPr="00DA155A" w:rsidRDefault="00DA155A" w:rsidP="00573032">
      <w:pPr>
        <w:pStyle w:val="Heading1"/>
      </w:pPr>
      <w:r w:rsidRPr="00DA155A">
        <w:t>Conclusion</w:t>
      </w:r>
    </w:p>
    <w:p w14:paraId="6B4CE59A" w14:textId="63CA127C" w:rsidR="001E5438" w:rsidRPr="00866CB3" w:rsidRDefault="00834953" w:rsidP="001E5438">
      <w:pPr>
        <w:rPr>
          <w:bCs/>
          <w:sz w:val="22"/>
        </w:rPr>
      </w:pPr>
      <w:r w:rsidRPr="00866CB3">
        <w:rPr>
          <w:bCs/>
          <w:sz w:val="22"/>
        </w:rPr>
        <w:t>Emergencies, disasters and extreme weather</w:t>
      </w:r>
      <w:r w:rsidR="0091643D" w:rsidRPr="00866CB3">
        <w:rPr>
          <w:bCs/>
          <w:sz w:val="22"/>
        </w:rPr>
        <w:t xml:space="preserve"> events</w:t>
      </w:r>
      <w:r w:rsidRPr="00866CB3">
        <w:rPr>
          <w:bCs/>
          <w:sz w:val="22"/>
        </w:rPr>
        <w:t xml:space="preserve"> are </w:t>
      </w:r>
      <w:r w:rsidR="003C1024" w:rsidRPr="00866CB3">
        <w:rPr>
          <w:bCs/>
          <w:sz w:val="22"/>
        </w:rPr>
        <w:t>increasing in their frequency and intensity</w:t>
      </w:r>
      <w:r w:rsidR="00A97934" w:rsidRPr="00866CB3">
        <w:rPr>
          <w:bCs/>
          <w:sz w:val="22"/>
        </w:rPr>
        <w:t xml:space="preserve">, and people who live with </w:t>
      </w:r>
      <w:r w:rsidR="003B3E0E" w:rsidRPr="00866CB3">
        <w:rPr>
          <w:bCs/>
          <w:sz w:val="22"/>
        </w:rPr>
        <w:t>poverty</w:t>
      </w:r>
      <w:r w:rsidR="003563D4" w:rsidRPr="00866CB3">
        <w:rPr>
          <w:bCs/>
          <w:sz w:val="22"/>
        </w:rPr>
        <w:t>, are isolated</w:t>
      </w:r>
      <w:r w:rsidR="003B3E0E" w:rsidRPr="00866CB3">
        <w:rPr>
          <w:bCs/>
          <w:sz w:val="22"/>
        </w:rPr>
        <w:t xml:space="preserve"> or </w:t>
      </w:r>
      <w:r w:rsidR="003563D4" w:rsidRPr="00866CB3">
        <w:rPr>
          <w:bCs/>
          <w:sz w:val="22"/>
        </w:rPr>
        <w:t xml:space="preserve">experience </w:t>
      </w:r>
      <w:r w:rsidR="003B3E0E" w:rsidRPr="00866CB3">
        <w:rPr>
          <w:bCs/>
          <w:sz w:val="22"/>
        </w:rPr>
        <w:t xml:space="preserve">other conditions that </w:t>
      </w:r>
      <w:r w:rsidR="001239F9" w:rsidRPr="00866CB3">
        <w:rPr>
          <w:bCs/>
          <w:sz w:val="22"/>
        </w:rPr>
        <w:t xml:space="preserve">impact on their ability to plan for, </w:t>
      </w:r>
      <w:r w:rsidR="00BA219B" w:rsidRPr="00866CB3">
        <w:rPr>
          <w:bCs/>
          <w:sz w:val="22"/>
        </w:rPr>
        <w:t xml:space="preserve">respond to, or recover from these </w:t>
      </w:r>
      <w:r w:rsidR="006B09E6" w:rsidRPr="00866CB3">
        <w:rPr>
          <w:bCs/>
          <w:sz w:val="22"/>
        </w:rPr>
        <w:t>events</w:t>
      </w:r>
      <w:r w:rsidR="00BA219B" w:rsidRPr="00866CB3">
        <w:rPr>
          <w:bCs/>
          <w:sz w:val="22"/>
        </w:rPr>
        <w:t xml:space="preserve"> without support</w:t>
      </w:r>
      <w:r w:rsidR="00F51032" w:rsidRPr="00866CB3">
        <w:rPr>
          <w:bCs/>
          <w:sz w:val="22"/>
        </w:rPr>
        <w:t xml:space="preserve"> are most impacted.</w:t>
      </w:r>
    </w:p>
    <w:p w14:paraId="60F5CFAB" w14:textId="512CCA68" w:rsidR="00BC3704" w:rsidRPr="00866CB3" w:rsidRDefault="00BC3704" w:rsidP="001E5438">
      <w:pPr>
        <w:rPr>
          <w:bCs/>
          <w:sz w:val="22"/>
        </w:rPr>
      </w:pPr>
    </w:p>
    <w:p w14:paraId="10E8B1E9" w14:textId="0D297FCA" w:rsidR="006A0340" w:rsidRDefault="00703EF9" w:rsidP="001E5438">
      <w:pPr>
        <w:rPr>
          <w:bCs/>
          <w:sz w:val="22"/>
        </w:rPr>
      </w:pPr>
      <w:r>
        <w:rPr>
          <w:bCs/>
          <w:sz w:val="22"/>
        </w:rPr>
        <w:t>Res</w:t>
      </w:r>
      <w:r w:rsidR="0011109F">
        <w:rPr>
          <w:bCs/>
          <w:sz w:val="22"/>
        </w:rPr>
        <w:t>earch and consultation undertaken throughout the project identifies</w:t>
      </w:r>
      <w:r w:rsidR="007A4DEF">
        <w:rPr>
          <w:bCs/>
          <w:sz w:val="22"/>
        </w:rPr>
        <w:t xml:space="preserve"> the following as being </w:t>
      </w:r>
      <w:r w:rsidR="00547861">
        <w:rPr>
          <w:bCs/>
          <w:sz w:val="22"/>
        </w:rPr>
        <w:t>important</w:t>
      </w:r>
      <w:r w:rsidR="007A4DEF">
        <w:rPr>
          <w:bCs/>
          <w:sz w:val="22"/>
        </w:rPr>
        <w:t xml:space="preserve"> to pe</w:t>
      </w:r>
      <w:r w:rsidR="00AB74E9">
        <w:rPr>
          <w:bCs/>
          <w:sz w:val="22"/>
        </w:rPr>
        <w:t>ople with lived experience of factors that could increase their risk in emergencies, disasters or extreme weather events</w:t>
      </w:r>
      <w:r w:rsidR="00547861">
        <w:rPr>
          <w:bCs/>
          <w:sz w:val="22"/>
        </w:rPr>
        <w:t>:</w:t>
      </w:r>
    </w:p>
    <w:p w14:paraId="77BBFDF9" w14:textId="77777777" w:rsidR="00727DE8" w:rsidRDefault="00727DE8" w:rsidP="001E5438">
      <w:pPr>
        <w:rPr>
          <w:bCs/>
          <w:sz w:val="22"/>
        </w:rPr>
      </w:pPr>
    </w:p>
    <w:p w14:paraId="11B559A2" w14:textId="0B849104" w:rsidR="00E63871" w:rsidRDefault="002F4A96" w:rsidP="001E5438">
      <w:pPr>
        <w:rPr>
          <w:bCs/>
          <w:sz w:val="22"/>
        </w:rPr>
      </w:pPr>
      <w:r>
        <w:rPr>
          <w:bCs/>
          <w:sz w:val="22"/>
        </w:rPr>
        <w:t>Before a disaster</w:t>
      </w:r>
    </w:p>
    <w:p w14:paraId="10C309F0" w14:textId="306BBCC0" w:rsidR="004F4C1A" w:rsidRPr="00106ED0" w:rsidRDefault="004F4C1A" w:rsidP="00106ED0">
      <w:pPr>
        <w:pStyle w:val="ListParagraph"/>
        <w:numPr>
          <w:ilvl w:val="0"/>
          <w:numId w:val="49"/>
        </w:numPr>
        <w:rPr>
          <w:bCs/>
          <w:sz w:val="22"/>
        </w:rPr>
      </w:pPr>
      <w:r w:rsidRPr="00106ED0">
        <w:rPr>
          <w:bCs/>
          <w:sz w:val="22"/>
        </w:rPr>
        <w:t>Accessible, accurate informatio</w:t>
      </w:r>
      <w:r w:rsidR="00DF4931" w:rsidRPr="00106ED0">
        <w:rPr>
          <w:bCs/>
          <w:sz w:val="22"/>
        </w:rPr>
        <w:t xml:space="preserve">n and resources </w:t>
      </w:r>
      <w:r w:rsidR="002F4A96" w:rsidRPr="00106ED0">
        <w:rPr>
          <w:bCs/>
          <w:sz w:val="22"/>
        </w:rPr>
        <w:t>from emergency services and ser</w:t>
      </w:r>
      <w:r w:rsidR="001D7F05" w:rsidRPr="00106ED0">
        <w:rPr>
          <w:bCs/>
          <w:sz w:val="22"/>
        </w:rPr>
        <w:t xml:space="preserve">vice providers </w:t>
      </w:r>
      <w:r w:rsidR="00DF4931" w:rsidRPr="00106ED0">
        <w:rPr>
          <w:bCs/>
          <w:sz w:val="22"/>
        </w:rPr>
        <w:t xml:space="preserve">to empower them to </w:t>
      </w:r>
      <w:r w:rsidR="001D7F05" w:rsidRPr="00106ED0">
        <w:rPr>
          <w:bCs/>
          <w:sz w:val="22"/>
        </w:rPr>
        <w:t xml:space="preserve">make their own decisions and </w:t>
      </w:r>
      <w:r w:rsidR="00DF4931" w:rsidRPr="00106ED0">
        <w:rPr>
          <w:bCs/>
          <w:sz w:val="22"/>
        </w:rPr>
        <w:t>take their own actions</w:t>
      </w:r>
      <w:r w:rsidR="001D7F05" w:rsidRPr="00106ED0">
        <w:rPr>
          <w:bCs/>
          <w:sz w:val="22"/>
        </w:rPr>
        <w:t xml:space="preserve">. </w:t>
      </w:r>
    </w:p>
    <w:p w14:paraId="7BBC16B9" w14:textId="09A4C40A" w:rsidR="00DF4931" w:rsidRDefault="00315F9C" w:rsidP="00106ED0">
      <w:pPr>
        <w:pStyle w:val="ListParagraph"/>
        <w:numPr>
          <w:ilvl w:val="0"/>
          <w:numId w:val="49"/>
        </w:numPr>
        <w:rPr>
          <w:bCs/>
          <w:sz w:val="22"/>
        </w:rPr>
      </w:pPr>
      <w:r>
        <w:rPr>
          <w:bCs/>
          <w:sz w:val="22"/>
        </w:rPr>
        <w:t>D</w:t>
      </w:r>
      <w:r w:rsidR="003B395B" w:rsidRPr="00106ED0">
        <w:rPr>
          <w:bCs/>
          <w:sz w:val="22"/>
        </w:rPr>
        <w:t xml:space="preserve">etailed </w:t>
      </w:r>
      <w:r w:rsidR="003A6DB2" w:rsidRPr="00106ED0">
        <w:rPr>
          <w:bCs/>
          <w:sz w:val="22"/>
        </w:rPr>
        <w:t>emergency plan</w:t>
      </w:r>
      <w:r w:rsidR="00EA536D" w:rsidRPr="00106ED0">
        <w:rPr>
          <w:bCs/>
          <w:sz w:val="22"/>
        </w:rPr>
        <w:t>s</w:t>
      </w:r>
      <w:r w:rsidR="00240229">
        <w:rPr>
          <w:bCs/>
          <w:sz w:val="22"/>
        </w:rPr>
        <w:t xml:space="preserve"> and emergency kits, with some individuals requiring support to develop them.</w:t>
      </w:r>
    </w:p>
    <w:p w14:paraId="135EFF31" w14:textId="1101641E" w:rsidR="00547861" w:rsidRDefault="003F3779" w:rsidP="00106ED0">
      <w:pPr>
        <w:pStyle w:val="ListParagraph"/>
        <w:numPr>
          <w:ilvl w:val="0"/>
          <w:numId w:val="49"/>
        </w:numPr>
        <w:rPr>
          <w:bCs/>
          <w:sz w:val="22"/>
        </w:rPr>
      </w:pPr>
      <w:r>
        <w:rPr>
          <w:bCs/>
          <w:sz w:val="22"/>
        </w:rPr>
        <w:t>Energy efficient housing</w:t>
      </w:r>
      <w:r w:rsidR="00E27BD6">
        <w:rPr>
          <w:bCs/>
          <w:sz w:val="22"/>
        </w:rPr>
        <w:t xml:space="preserve"> that enables them to have </w:t>
      </w:r>
      <w:r w:rsidR="002D493B">
        <w:rPr>
          <w:bCs/>
          <w:sz w:val="22"/>
        </w:rPr>
        <w:t xml:space="preserve">affordable access to heating, cooling and water to maintain </w:t>
      </w:r>
      <w:r w:rsidR="00D47A54">
        <w:rPr>
          <w:bCs/>
          <w:sz w:val="22"/>
        </w:rPr>
        <w:t>comfort and health</w:t>
      </w:r>
      <w:r w:rsidR="00240229">
        <w:rPr>
          <w:bCs/>
          <w:sz w:val="22"/>
        </w:rPr>
        <w:t>.</w:t>
      </w:r>
    </w:p>
    <w:p w14:paraId="61E81BCC" w14:textId="73E5BF50" w:rsidR="00D47A54" w:rsidRPr="00106ED0" w:rsidRDefault="002E7A56" w:rsidP="00106ED0">
      <w:pPr>
        <w:pStyle w:val="ListParagraph"/>
        <w:numPr>
          <w:ilvl w:val="0"/>
          <w:numId w:val="49"/>
        </w:numPr>
        <w:rPr>
          <w:bCs/>
          <w:sz w:val="22"/>
        </w:rPr>
      </w:pPr>
      <w:r>
        <w:rPr>
          <w:bCs/>
          <w:sz w:val="22"/>
        </w:rPr>
        <w:t>Good social support from family, friends or service providers</w:t>
      </w:r>
      <w:r w:rsidR="00616705">
        <w:rPr>
          <w:bCs/>
          <w:sz w:val="22"/>
        </w:rPr>
        <w:t>.</w:t>
      </w:r>
    </w:p>
    <w:p w14:paraId="4A431546" w14:textId="77777777" w:rsidR="003B395B" w:rsidRDefault="003B395B" w:rsidP="001E5438">
      <w:pPr>
        <w:rPr>
          <w:rFonts w:ascii="Calibri" w:hAnsi="Calibri" w:cs="Calibri"/>
          <w:sz w:val="23"/>
          <w:szCs w:val="23"/>
          <w:lang w:eastAsia="en-AU"/>
        </w:rPr>
      </w:pPr>
    </w:p>
    <w:p w14:paraId="21B1C4E1" w14:textId="29938E1A" w:rsidR="00B730FB" w:rsidRDefault="00B730FB" w:rsidP="001E5438">
      <w:pPr>
        <w:rPr>
          <w:rFonts w:ascii="Calibri" w:hAnsi="Calibri" w:cs="Calibri"/>
          <w:sz w:val="23"/>
          <w:szCs w:val="23"/>
          <w:lang w:eastAsia="en-AU"/>
        </w:rPr>
      </w:pPr>
      <w:r>
        <w:rPr>
          <w:rFonts w:ascii="Calibri" w:hAnsi="Calibri" w:cs="Calibri"/>
          <w:sz w:val="23"/>
          <w:szCs w:val="23"/>
          <w:lang w:eastAsia="en-AU"/>
        </w:rPr>
        <w:t>During a disaster</w:t>
      </w:r>
    </w:p>
    <w:p w14:paraId="65310E35" w14:textId="46CB430D" w:rsidR="00B730FB" w:rsidRDefault="00FF7B46" w:rsidP="00106ED0">
      <w:pPr>
        <w:pStyle w:val="ListParagraph"/>
        <w:numPr>
          <w:ilvl w:val="0"/>
          <w:numId w:val="50"/>
        </w:numPr>
        <w:rPr>
          <w:rFonts w:ascii="Calibri" w:hAnsi="Calibri" w:cs="Calibri"/>
          <w:sz w:val="23"/>
          <w:szCs w:val="23"/>
          <w:lang w:eastAsia="en-AU"/>
        </w:rPr>
      </w:pPr>
      <w:r w:rsidRPr="00106ED0">
        <w:rPr>
          <w:rFonts w:ascii="Calibri" w:hAnsi="Calibri" w:cs="Calibri"/>
          <w:sz w:val="23"/>
          <w:szCs w:val="23"/>
          <w:lang w:eastAsia="en-AU"/>
        </w:rPr>
        <w:t>Effective communication</w:t>
      </w:r>
      <w:r w:rsidR="00CF4104">
        <w:rPr>
          <w:rFonts w:ascii="Calibri" w:hAnsi="Calibri" w:cs="Calibri"/>
          <w:sz w:val="23"/>
          <w:szCs w:val="23"/>
          <w:lang w:eastAsia="en-AU"/>
        </w:rPr>
        <w:t xml:space="preserve"> and telecommunications</w:t>
      </w:r>
      <w:r w:rsidRPr="00106ED0">
        <w:rPr>
          <w:rFonts w:ascii="Calibri" w:hAnsi="Calibri" w:cs="Calibri"/>
          <w:sz w:val="23"/>
          <w:szCs w:val="23"/>
          <w:lang w:eastAsia="en-AU"/>
        </w:rPr>
        <w:t xml:space="preserve"> </w:t>
      </w:r>
      <w:r w:rsidR="006A03E6">
        <w:rPr>
          <w:rFonts w:ascii="Calibri" w:hAnsi="Calibri" w:cs="Calibri"/>
          <w:sz w:val="23"/>
          <w:szCs w:val="23"/>
          <w:lang w:eastAsia="en-AU"/>
        </w:rPr>
        <w:t>to inform their decision making</w:t>
      </w:r>
      <w:r w:rsidR="00B63050">
        <w:rPr>
          <w:rFonts w:ascii="Calibri" w:hAnsi="Calibri" w:cs="Calibri"/>
          <w:sz w:val="23"/>
          <w:szCs w:val="23"/>
          <w:lang w:eastAsia="en-AU"/>
        </w:rPr>
        <w:t>. P</w:t>
      </w:r>
      <w:r w:rsidR="00FC3C91" w:rsidRPr="00106ED0">
        <w:rPr>
          <w:rFonts w:ascii="Calibri" w:hAnsi="Calibri" w:cs="Calibri"/>
          <w:sz w:val="23"/>
          <w:szCs w:val="23"/>
          <w:lang w:eastAsia="en-AU"/>
        </w:rPr>
        <w:t>ower and telecommunications were down</w:t>
      </w:r>
      <w:r w:rsidR="00D9693C" w:rsidRPr="00106ED0">
        <w:rPr>
          <w:rFonts w:ascii="Calibri" w:hAnsi="Calibri" w:cs="Calibri"/>
          <w:sz w:val="23"/>
          <w:szCs w:val="23"/>
          <w:lang w:eastAsia="en-AU"/>
        </w:rPr>
        <w:t xml:space="preserve"> during the Black Summer bushfires</w:t>
      </w:r>
      <w:r w:rsidR="006D695A" w:rsidRPr="00106ED0">
        <w:rPr>
          <w:rFonts w:ascii="Calibri" w:hAnsi="Calibri" w:cs="Calibri"/>
          <w:sz w:val="23"/>
          <w:szCs w:val="23"/>
          <w:lang w:eastAsia="en-AU"/>
        </w:rPr>
        <w:t xml:space="preserve">, </w:t>
      </w:r>
      <w:r w:rsidR="00B63050">
        <w:rPr>
          <w:rFonts w:ascii="Calibri" w:hAnsi="Calibri" w:cs="Calibri"/>
          <w:sz w:val="23"/>
          <w:szCs w:val="23"/>
          <w:lang w:eastAsia="en-AU"/>
        </w:rPr>
        <w:t xml:space="preserve">leaving </w:t>
      </w:r>
      <w:r w:rsidR="006D695A" w:rsidRPr="00106ED0">
        <w:rPr>
          <w:rFonts w:ascii="Calibri" w:hAnsi="Calibri" w:cs="Calibri"/>
          <w:sz w:val="23"/>
          <w:szCs w:val="23"/>
          <w:lang w:eastAsia="en-AU"/>
        </w:rPr>
        <w:t xml:space="preserve">people with disabilities </w:t>
      </w:r>
      <w:r w:rsidR="00285BF8" w:rsidRPr="00106ED0">
        <w:rPr>
          <w:rFonts w:ascii="Calibri" w:hAnsi="Calibri" w:cs="Calibri"/>
          <w:sz w:val="23"/>
          <w:szCs w:val="23"/>
          <w:lang w:eastAsia="en-AU"/>
        </w:rPr>
        <w:t>f</w:t>
      </w:r>
      <w:r w:rsidR="00B63050">
        <w:rPr>
          <w:rFonts w:ascii="Calibri" w:hAnsi="Calibri" w:cs="Calibri"/>
          <w:sz w:val="23"/>
          <w:szCs w:val="23"/>
          <w:lang w:eastAsia="en-AU"/>
        </w:rPr>
        <w:t>eeling</w:t>
      </w:r>
      <w:r w:rsidR="00285BF8" w:rsidRPr="00106ED0">
        <w:rPr>
          <w:rFonts w:ascii="Calibri" w:hAnsi="Calibri" w:cs="Calibri"/>
          <w:sz w:val="23"/>
          <w:szCs w:val="23"/>
          <w:lang w:eastAsia="en-AU"/>
        </w:rPr>
        <w:t xml:space="preserve"> isolated</w:t>
      </w:r>
      <w:r w:rsidR="00306798" w:rsidRPr="00106ED0">
        <w:rPr>
          <w:rFonts w:ascii="Calibri" w:hAnsi="Calibri" w:cs="Calibri"/>
          <w:sz w:val="23"/>
          <w:szCs w:val="23"/>
          <w:lang w:eastAsia="en-AU"/>
        </w:rPr>
        <w:t xml:space="preserve"> and unable to access support</w:t>
      </w:r>
      <w:r w:rsidR="00081CF6" w:rsidRPr="00106ED0">
        <w:rPr>
          <w:rFonts w:ascii="Calibri" w:hAnsi="Calibri" w:cs="Calibri"/>
          <w:sz w:val="23"/>
          <w:szCs w:val="23"/>
          <w:lang w:eastAsia="en-AU"/>
        </w:rPr>
        <w:t>, including people who were blind and could smell smoke</w:t>
      </w:r>
      <w:r w:rsidR="004112AB" w:rsidRPr="00106ED0">
        <w:rPr>
          <w:rFonts w:ascii="Calibri" w:hAnsi="Calibri" w:cs="Calibri"/>
          <w:sz w:val="23"/>
          <w:szCs w:val="23"/>
          <w:lang w:eastAsia="en-AU"/>
        </w:rPr>
        <w:t xml:space="preserve"> and </w:t>
      </w:r>
      <w:r w:rsidR="0027113E" w:rsidRPr="00106ED0">
        <w:rPr>
          <w:rFonts w:ascii="Calibri" w:hAnsi="Calibri" w:cs="Calibri"/>
          <w:sz w:val="23"/>
          <w:szCs w:val="23"/>
          <w:lang w:eastAsia="en-AU"/>
        </w:rPr>
        <w:t>had no idea</w:t>
      </w:r>
      <w:r w:rsidR="00B162A9" w:rsidRPr="00106ED0">
        <w:rPr>
          <w:rFonts w:ascii="Calibri" w:hAnsi="Calibri" w:cs="Calibri"/>
          <w:sz w:val="23"/>
          <w:szCs w:val="23"/>
          <w:lang w:eastAsia="en-AU"/>
        </w:rPr>
        <w:t xml:space="preserve"> how close the fire might be. </w:t>
      </w:r>
    </w:p>
    <w:p w14:paraId="7ED8207C" w14:textId="2CBED9F0" w:rsidR="00740FA8" w:rsidRDefault="000E6516" w:rsidP="00106ED0">
      <w:pPr>
        <w:pStyle w:val="ListParagraph"/>
        <w:numPr>
          <w:ilvl w:val="0"/>
          <w:numId w:val="50"/>
        </w:numPr>
        <w:rPr>
          <w:rFonts w:ascii="Calibri" w:hAnsi="Calibri" w:cs="Calibri"/>
          <w:sz w:val="23"/>
          <w:szCs w:val="23"/>
          <w:lang w:eastAsia="en-AU"/>
        </w:rPr>
      </w:pPr>
      <w:r>
        <w:rPr>
          <w:rFonts w:ascii="Calibri" w:hAnsi="Calibri" w:cs="Calibri"/>
          <w:sz w:val="23"/>
          <w:szCs w:val="23"/>
          <w:lang w:eastAsia="en-AU"/>
        </w:rPr>
        <w:t>Reliable t</w:t>
      </w:r>
      <w:r w:rsidR="00740FA8">
        <w:rPr>
          <w:rFonts w:ascii="Calibri" w:hAnsi="Calibri" w:cs="Calibri"/>
          <w:sz w:val="23"/>
          <w:szCs w:val="23"/>
          <w:lang w:eastAsia="en-AU"/>
        </w:rPr>
        <w:t>ransport to escape a disaster</w:t>
      </w:r>
      <w:r>
        <w:rPr>
          <w:rFonts w:ascii="Calibri" w:hAnsi="Calibri" w:cs="Calibri"/>
          <w:sz w:val="23"/>
          <w:szCs w:val="23"/>
          <w:lang w:eastAsia="en-AU"/>
        </w:rPr>
        <w:t>.</w:t>
      </w:r>
    </w:p>
    <w:p w14:paraId="49F0F5A5" w14:textId="2B68F0AC" w:rsidR="000B1E4B" w:rsidRDefault="000B1E4B" w:rsidP="00106ED0">
      <w:pPr>
        <w:pStyle w:val="ListParagraph"/>
        <w:numPr>
          <w:ilvl w:val="0"/>
          <w:numId w:val="50"/>
        </w:numPr>
        <w:rPr>
          <w:rFonts w:ascii="Calibri" w:hAnsi="Calibri" w:cs="Calibri"/>
          <w:sz w:val="23"/>
          <w:szCs w:val="23"/>
          <w:lang w:eastAsia="en-AU"/>
        </w:rPr>
      </w:pPr>
      <w:r>
        <w:rPr>
          <w:rFonts w:ascii="Calibri" w:hAnsi="Calibri" w:cs="Calibri"/>
          <w:sz w:val="23"/>
          <w:szCs w:val="23"/>
          <w:lang w:eastAsia="en-AU"/>
        </w:rPr>
        <w:t>Places of refuge from extreme weather events</w:t>
      </w:r>
      <w:r w:rsidR="00A136C6">
        <w:rPr>
          <w:rFonts w:ascii="Calibri" w:hAnsi="Calibri" w:cs="Calibri"/>
          <w:sz w:val="23"/>
          <w:szCs w:val="23"/>
          <w:lang w:eastAsia="en-AU"/>
        </w:rPr>
        <w:t>, particularly for those who are homeless</w:t>
      </w:r>
      <w:r w:rsidR="00616705">
        <w:rPr>
          <w:rFonts w:ascii="Calibri" w:hAnsi="Calibri" w:cs="Calibri"/>
          <w:sz w:val="23"/>
          <w:szCs w:val="23"/>
          <w:lang w:eastAsia="en-AU"/>
        </w:rPr>
        <w:t xml:space="preserve"> or have poor quality housing.</w:t>
      </w:r>
    </w:p>
    <w:p w14:paraId="57F48018" w14:textId="53B9046E" w:rsidR="008019C8" w:rsidRDefault="008019C8" w:rsidP="00106ED0">
      <w:pPr>
        <w:pStyle w:val="ListParagraph"/>
        <w:numPr>
          <w:ilvl w:val="0"/>
          <w:numId w:val="50"/>
        </w:numPr>
        <w:rPr>
          <w:rFonts w:ascii="Calibri" w:hAnsi="Calibri" w:cs="Calibri"/>
          <w:sz w:val="23"/>
          <w:szCs w:val="23"/>
          <w:lang w:eastAsia="en-AU"/>
        </w:rPr>
      </w:pPr>
      <w:r>
        <w:rPr>
          <w:rFonts w:ascii="Calibri" w:hAnsi="Calibri" w:cs="Calibri"/>
          <w:sz w:val="23"/>
          <w:szCs w:val="23"/>
          <w:lang w:eastAsia="en-AU"/>
        </w:rPr>
        <w:t xml:space="preserve">Accessible </w:t>
      </w:r>
      <w:r w:rsidR="00D1206B">
        <w:rPr>
          <w:rFonts w:ascii="Calibri" w:hAnsi="Calibri" w:cs="Calibri"/>
          <w:sz w:val="23"/>
          <w:szCs w:val="23"/>
          <w:lang w:eastAsia="en-AU"/>
        </w:rPr>
        <w:t>evacuation centres</w:t>
      </w:r>
      <w:r w:rsidR="006C2DC5">
        <w:rPr>
          <w:rFonts w:ascii="Calibri" w:hAnsi="Calibri" w:cs="Calibri"/>
          <w:sz w:val="23"/>
          <w:szCs w:val="23"/>
          <w:lang w:eastAsia="en-AU"/>
        </w:rPr>
        <w:t xml:space="preserve"> that address the needs of people with a range of </w:t>
      </w:r>
      <w:r w:rsidR="00150D1A">
        <w:rPr>
          <w:rFonts w:ascii="Calibri" w:hAnsi="Calibri" w:cs="Calibri"/>
          <w:sz w:val="23"/>
          <w:szCs w:val="23"/>
          <w:lang w:eastAsia="en-AU"/>
        </w:rPr>
        <w:t>disabilities, assistance</w:t>
      </w:r>
      <w:r w:rsidR="00BE0C5B">
        <w:rPr>
          <w:rFonts w:ascii="Calibri" w:hAnsi="Calibri" w:cs="Calibri"/>
          <w:sz w:val="23"/>
          <w:szCs w:val="23"/>
          <w:lang w:eastAsia="en-AU"/>
        </w:rPr>
        <w:t xml:space="preserve"> dogs, medication storage</w:t>
      </w:r>
      <w:r w:rsidR="008410DA">
        <w:rPr>
          <w:rFonts w:ascii="Calibri" w:hAnsi="Calibri" w:cs="Calibri"/>
          <w:sz w:val="23"/>
          <w:szCs w:val="23"/>
          <w:lang w:eastAsia="en-AU"/>
        </w:rPr>
        <w:t>.</w:t>
      </w:r>
    </w:p>
    <w:p w14:paraId="7BEBD38A" w14:textId="38435482" w:rsidR="000F723D" w:rsidRPr="00106ED0" w:rsidRDefault="00693654" w:rsidP="00106ED0">
      <w:pPr>
        <w:pStyle w:val="ListParagraph"/>
        <w:numPr>
          <w:ilvl w:val="0"/>
          <w:numId w:val="50"/>
        </w:numPr>
        <w:rPr>
          <w:rFonts w:ascii="Calibri" w:hAnsi="Calibri" w:cs="Calibri"/>
          <w:sz w:val="23"/>
          <w:szCs w:val="23"/>
          <w:lang w:eastAsia="en-AU"/>
        </w:rPr>
      </w:pPr>
      <w:r>
        <w:rPr>
          <w:rFonts w:ascii="Calibri" w:hAnsi="Calibri" w:cs="Calibri"/>
          <w:sz w:val="23"/>
          <w:szCs w:val="23"/>
          <w:lang w:eastAsia="en-AU"/>
        </w:rPr>
        <w:t>Emergency housing</w:t>
      </w:r>
    </w:p>
    <w:p w14:paraId="6FC52AE4" w14:textId="77777777" w:rsidR="00B730FB" w:rsidRDefault="00B730FB" w:rsidP="001E5438">
      <w:pPr>
        <w:rPr>
          <w:rFonts w:ascii="Calibri" w:hAnsi="Calibri" w:cs="Calibri"/>
          <w:sz w:val="23"/>
          <w:szCs w:val="23"/>
          <w:lang w:eastAsia="en-AU"/>
        </w:rPr>
      </w:pPr>
    </w:p>
    <w:p w14:paraId="6C939F1C" w14:textId="5E9BFFD0" w:rsidR="003B395B" w:rsidRDefault="003B395B" w:rsidP="001E5438">
      <w:pPr>
        <w:rPr>
          <w:rFonts w:ascii="Calibri" w:hAnsi="Calibri" w:cs="Calibri"/>
          <w:sz w:val="23"/>
          <w:szCs w:val="23"/>
          <w:lang w:eastAsia="en-AU"/>
        </w:rPr>
      </w:pPr>
      <w:r>
        <w:rPr>
          <w:rFonts w:ascii="Calibri" w:hAnsi="Calibri" w:cs="Calibri"/>
          <w:sz w:val="23"/>
          <w:szCs w:val="23"/>
          <w:lang w:eastAsia="en-AU"/>
        </w:rPr>
        <w:t>After a disaster</w:t>
      </w:r>
    </w:p>
    <w:p w14:paraId="38C29807" w14:textId="0D669C06" w:rsidR="003A6DB2" w:rsidRPr="00B63050" w:rsidRDefault="00EA536D" w:rsidP="00B63050">
      <w:pPr>
        <w:pStyle w:val="ListParagraph"/>
        <w:numPr>
          <w:ilvl w:val="0"/>
          <w:numId w:val="50"/>
        </w:numPr>
        <w:rPr>
          <w:bCs/>
          <w:sz w:val="22"/>
        </w:rPr>
      </w:pPr>
      <w:r w:rsidRPr="00B63050">
        <w:rPr>
          <w:rFonts w:ascii="Calibri" w:hAnsi="Calibri" w:cs="Calibri"/>
          <w:sz w:val="23"/>
          <w:szCs w:val="23"/>
          <w:lang w:eastAsia="en-AU"/>
        </w:rPr>
        <w:t xml:space="preserve">access </w:t>
      </w:r>
      <w:r w:rsidR="00B63050" w:rsidRPr="00B63050">
        <w:rPr>
          <w:rFonts w:ascii="Calibri" w:hAnsi="Calibri" w:cs="Calibri"/>
          <w:sz w:val="23"/>
          <w:szCs w:val="23"/>
          <w:lang w:eastAsia="en-AU"/>
        </w:rPr>
        <w:t xml:space="preserve">to </w:t>
      </w:r>
      <w:r w:rsidRPr="00B63050">
        <w:rPr>
          <w:rFonts w:ascii="Calibri" w:hAnsi="Calibri" w:cs="Calibri"/>
          <w:sz w:val="23"/>
          <w:szCs w:val="23"/>
          <w:lang w:eastAsia="en-AU"/>
        </w:rPr>
        <w:t xml:space="preserve">financial assistance, </w:t>
      </w:r>
      <w:r w:rsidR="00B63050" w:rsidRPr="00B63050">
        <w:rPr>
          <w:rFonts w:ascii="Calibri" w:hAnsi="Calibri" w:cs="Calibri"/>
          <w:sz w:val="23"/>
          <w:szCs w:val="23"/>
          <w:lang w:eastAsia="en-AU"/>
        </w:rPr>
        <w:t xml:space="preserve">help to </w:t>
      </w:r>
      <w:r w:rsidRPr="00B63050">
        <w:rPr>
          <w:rFonts w:ascii="Calibri" w:hAnsi="Calibri" w:cs="Calibri"/>
          <w:sz w:val="23"/>
          <w:szCs w:val="23"/>
          <w:lang w:eastAsia="en-AU"/>
        </w:rPr>
        <w:t xml:space="preserve">manage insurance claims and access </w:t>
      </w:r>
      <w:r w:rsidR="00D40DE0">
        <w:rPr>
          <w:rFonts w:ascii="Calibri" w:hAnsi="Calibri" w:cs="Calibri"/>
          <w:sz w:val="23"/>
          <w:szCs w:val="23"/>
          <w:lang w:eastAsia="en-AU"/>
        </w:rPr>
        <w:t xml:space="preserve">to </w:t>
      </w:r>
      <w:r w:rsidRPr="00B63050">
        <w:rPr>
          <w:rFonts w:ascii="Calibri" w:hAnsi="Calibri" w:cs="Calibri"/>
          <w:sz w:val="23"/>
          <w:szCs w:val="23"/>
          <w:lang w:eastAsia="en-AU"/>
        </w:rPr>
        <w:t>mental health support</w:t>
      </w:r>
      <w:r w:rsidR="00B63050" w:rsidRPr="00B63050">
        <w:rPr>
          <w:rFonts w:ascii="Calibri" w:hAnsi="Calibri" w:cs="Calibri"/>
          <w:sz w:val="23"/>
          <w:szCs w:val="23"/>
          <w:lang w:eastAsia="en-AU"/>
        </w:rPr>
        <w:t>.</w:t>
      </w:r>
    </w:p>
    <w:p w14:paraId="2B7CE998" w14:textId="0A0DD878" w:rsidR="006A0340" w:rsidRPr="00693654" w:rsidRDefault="003A6DB2" w:rsidP="00BE4D35">
      <w:pPr>
        <w:pStyle w:val="ListParagraph"/>
        <w:numPr>
          <w:ilvl w:val="0"/>
          <w:numId w:val="50"/>
        </w:numPr>
        <w:rPr>
          <w:bCs/>
          <w:sz w:val="22"/>
        </w:rPr>
      </w:pPr>
      <w:r w:rsidRPr="008410DA">
        <w:rPr>
          <w:rFonts w:ascii="Calibri" w:hAnsi="Calibri" w:cs="Calibri"/>
          <w:sz w:val="23"/>
          <w:szCs w:val="23"/>
          <w:lang w:eastAsia="en-AU"/>
        </w:rPr>
        <w:t>assistance to clean up after a disaster</w:t>
      </w:r>
    </w:p>
    <w:p w14:paraId="503633E2" w14:textId="4A73173A" w:rsidR="00693654" w:rsidRPr="008410DA" w:rsidRDefault="00693654" w:rsidP="00BE4D35">
      <w:pPr>
        <w:pStyle w:val="ListParagraph"/>
        <w:numPr>
          <w:ilvl w:val="0"/>
          <w:numId w:val="50"/>
        </w:numPr>
        <w:rPr>
          <w:bCs/>
          <w:sz w:val="22"/>
        </w:rPr>
      </w:pPr>
      <w:r>
        <w:rPr>
          <w:rFonts w:ascii="Calibri" w:hAnsi="Calibri" w:cs="Calibri"/>
          <w:sz w:val="23"/>
          <w:szCs w:val="23"/>
          <w:lang w:eastAsia="en-AU"/>
        </w:rPr>
        <w:t>Ongoing engagement activities</w:t>
      </w:r>
      <w:r w:rsidR="00477D2A">
        <w:rPr>
          <w:rFonts w:ascii="Calibri" w:hAnsi="Calibri" w:cs="Calibri"/>
          <w:sz w:val="23"/>
          <w:szCs w:val="23"/>
          <w:lang w:eastAsia="en-AU"/>
        </w:rPr>
        <w:t xml:space="preserve"> and support</w:t>
      </w:r>
    </w:p>
    <w:p w14:paraId="5B86391E" w14:textId="77777777" w:rsidR="008410DA" w:rsidRPr="008410DA" w:rsidRDefault="008410DA" w:rsidP="008410DA">
      <w:pPr>
        <w:pStyle w:val="ListParagraph"/>
        <w:rPr>
          <w:bCs/>
          <w:sz w:val="22"/>
        </w:rPr>
      </w:pPr>
    </w:p>
    <w:p w14:paraId="3E5DD837" w14:textId="686A7758" w:rsidR="00BC3704" w:rsidRPr="00866CB3" w:rsidRDefault="00BC3704" w:rsidP="001E5438">
      <w:pPr>
        <w:rPr>
          <w:bCs/>
          <w:sz w:val="22"/>
        </w:rPr>
      </w:pPr>
      <w:r w:rsidRPr="00963A47">
        <w:rPr>
          <w:bCs/>
          <w:sz w:val="22"/>
        </w:rPr>
        <w:t>This project has developed information and resources for the sector</w:t>
      </w:r>
      <w:r w:rsidR="00E746E8" w:rsidRPr="00963A47">
        <w:rPr>
          <w:bCs/>
          <w:sz w:val="22"/>
        </w:rPr>
        <w:t xml:space="preserve"> to support the efforts of the health and community services sector to </w:t>
      </w:r>
      <w:r w:rsidR="00094A31" w:rsidRPr="00963A47">
        <w:rPr>
          <w:bCs/>
          <w:sz w:val="22"/>
        </w:rPr>
        <w:t>address the needs of their clients</w:t>
      </w:r>
      <w:r w:rsidR="00F73AC5" w:rsidRPr="00963A47">
        <w:rPr>
          <w:bCs/>
          <w:sz w:val="22"/>
        </w:rPr>
        <w:t xml:space="preserve"> and community members</w:t>
      </w:r>
      <w:r w:rsidR="00094A31" w:rsidRPr="00963A47">
        <w:rPr>
          <w:bCs/>
          <w:sz w:val="22"/>
        </w:rPr>
        <w:t xml:space="preserve"> before, during and after emergencies, disasters or extreme weather events</w:t>
      </w:r>
      <w:r w:rsidR="00753775" w:rsidRPr="00963A47">
        <w:rPr>
          <w:bCs/>
          <w:sz w:val="22"/>
        </w:rPr>
        <w:t>.</w:t>
      </w:r>
      <w:r w:rsidR="00963A47" w:rsidRPr="00963A47">
        <w:rPr>
          <w:bCs/>
          <w:sz w:val="22"/>
        </w:rPr>
        <w:t xml:space="preserve"> It</w:t>
      </w:r>
      <w:r w:rsidR="009F109B" w:rsidRPr="00963A47">
        <w:rPr>
          <w:bCs/>
          <w:sz w:val="22"/>
        </w:rPr>
        <w:t xml:space="preserve"> has identified</w:t>
      </w:r>
      <w:r w:rsidR="0095079D" w:rsidRPr="00963A47">
        <w:rPr>
          <w:bCs/>
          <w:sz w:val="22"/>
        </w:rPr>
        <w:t xml:space="preserve"> organisations that </w:t>
      </w:r>
      <w:r w:rsidR="00FE4E50" w:rsidRPr="00963A47">
        <w:rPr>
          <w:bCs/>
          <w:sz w:val="22"/>
        </w:rPr>
        <w:t xml:space="preserve">demonstrate </w:t>
      </w:r>
      <w:r w:rsidR="00A1248C" w:rsidRPr="00963A47">
        <w:rPr>
          <w:bCs/>
          <w:sz w:val="22"/>
        </w:rPr>
        <w:t>excellent practice</w:t>
      </w:r>
      <w:r w:rsidR="007647EF" w:rsidRPr="00963A47">
        <w:rPr>
          <w:bCs/>
          <w:sz w:val="22"/>
        </w:rPr>
        <w:t xml:space="preserve">, </w:t>
      </w:r>
      <w:r w:rsidR="00030115" w:rsidRPr="00963A47">
        <w:rPr>
          <w:bCs/>
          <w:sz w:val="22"/>
        </w:rPr>
        <w:t>however there is still much more to be done</w:t>
      </w:r>
      <w:r w:rsidR="005B104B" w:rsidRPr="00963A47">
        <w:rPr>
          <w:bCs/>
          <w:sz w:val="22"/>
        </w:rPr>
        <w:t xml:space="preserve"> to embed emergency management</w:t>
      </w:r>
      <w:r w:rsidR="00CA5D23" w:rsidRPr="00963A47">
        <w:rPr>
          <w:bCs/>
          <w:sz w:val="22"/>
        </w:rPr>
        <w:t xml:space="preserve"> into the standard practice of many organisations and to build collaborati</w:t>
      </w:r>
      <w:r w:rsidR="00C530CE" w:rsidRPr="00963A47">
        <w:rPr>
          <w:bCs/>
          <w:sz w:val="22"/>
        </w:rPr>
        <w:t>ve approaches withi</w:t>
      </w:r>
      <w:r w:rsidR="00BA52B7" w:rsidRPr="00963A47">
        <w:rPr>
          <w:bCs/>
          <w:sz w:val="22"/>
        </w:rPr>
        <w:t>n and across the health and community sector</w:t>
      </w:r>
      <w:r w:rsidR="003251BA" w:rsidRPr="00963A47">
        <w:rPr>
          <w:bCs/>
          <w:sz w:val="22"/>
        </w:rPr>
        <w:t xml:space="preserve"> and the emergency services sector.</w:t>
      </w:r>
      <w:r w:rsidR="00CA5D23" w:rsidRPr="00866CB3">
        <w:rPr>
          <w:bCs/>
          <w:sz w:val="22"/>
        </w:rPr>
        <w:t xml:space="preserve"> </w:t>
      </w:r>
    </w:p>
    <w:p w14:paraId="14BA77C2" w14:textId="3741D137" w:rsidR="00C17A6F" w:rsidRDefault="00C17A6F" w:rsidP="00B377EC">
      <w:pPr>
        <w:rPr>
          <w:shd w:val="clear" w:color="auto" w:fill="FFFFFF"/>
        </w:rPr>
      </w:pPr>
    </w:p>
    <w:p w14:paraId="1210BB2E" w14:textId="77777777" w:rsidR="00196E73" w:rsidRDefault="00196E73" w:rsidP="00196E73">
      <w:pPr>
        <w:pStyle w:val="Heading1"/>
      </w:pPr>
      <w:r>
        <w:t>Recommendations</w:t>
      </w:r>
    </w:p>
    <w:p w14:paraId="7303FBE6" w14:textId="2481087C" w:rsidR="000463FA" w:rsidRDefault="009B4C5C" w:rsidP="00B377EC">
      <w:pPr>
        <w:rPr>
          <w:shd w:val="clear" w:color="auto" w:fill="FFFFFF"/>
        </w:rPr>
      </w:pPr>
      <w:r>
        <w:rPr>
          <w:sz w:val="23"/>
          <w:szCs w:val="23"/>
        </w:rPr>
        <w:t>The following recommendations</w:t>
      </w:r>
      <w:r w:rsidR="00D4386A">
        <w:rPr>
          <w:sz w:val="23"/>
          <w:szCs w:val="23"/>
        </w:rPr>
        <w:t xml:space="preserve"> are made and may be </w:t>
      </w:r>
      <w:r w:rsidR="00CE3958">
        <w:rPr>
          <w:sz w:val="23"/>
          <w:szCs w:val="23"/>
        </w:rPr>
        <w:t>explored by SACOSS and other stakeholders</w:t>
      </w:r>
      <w:r w:rsidR="00852EC7">
        <w:rPr>
          <w:sz w:val="23"/>
          <w:szCs w:val="23"/>
        </w:rPr>
        <w:t xml:space="preserve"> as part of future funding</w:t>
      </w:r>
      <w:r w:rsidR="00AA2950">
        <w:rPr>
          <w:sz w:val="23"/>
          <w:szCs w:val="23"/>
        </w:rPr>
        <w:t xml:space="preserve"> rounds</w:t>
      </w:r>
      <w:r w:rsidR="003C5D50">
        <w:rPr>
          <w:sz w:val="23"/>
          <w:szCs w:val="23"/>
        </w:rPr>
        <w:t xml:space="preserve"> to address disaster resilience</w:t>
      </w:r>
      <w:r w:rsidR="004B77B2">
        <w:rPr>
          <w:sz w:val="23"/>
          <w:szCs w:val="23"/>
        </w:rPr>
        <w:t xml:space="preserve"> for people who may be at higher risk in emergencies, disasters or extreme weather events</w:t>
      </w:r>
      <w:r w:rsidR="00AA2950">
        <w:rPr>
          <w:sz w:val="23"/>
          <w:szCs w:val="23"/>
        </w:rPr>
        <w:t>:</w:t>
      </w:r>
      <w:r>
        <w:rPr>
          <w:sz w:val="23"/>
          <w:szCs w:val="23"/>
        </w:rPr>
        <w:t xml:space="preserve"> </w:t>
      </w:r>
    </w:p>
    <w:p w14:paraId="663A79A8" w14:textId="6E03BD64" w:rsidR="00843DF5" w:rsidRPr="00AA2950" w:rsidRDefault="00843DF5" w:rsidP="00AA2950">
      <w:pPr>
        <w:pStyle w:val="ListParagraph"/>
        <w:numPr>
          <w:ilvl w:val="0"/>
          <w:numId w:val="48"/>
        </w:numPr>
        <w:autoSpaceDE w:val="0"/>
        <w:autoSpaceDN w:val="0"/>
        <w:adjustRightInd w:val="0"/>
        <w:spacing w:after="22"/>
        <w:rPr>
          <w:rFonts w:ascii="Calibri" w:hAnsi="Calibri" w:cs="Calibri"/>
          <w:sz w:val="23"/>
          <w:szCs w:val="23"/>
          <w:lang w:eastAsia="en-AU"/>
        </w:rPr>
      </w:pPr>
      <w:r w:rsidRPr="00AA2950">
        <w:rPr>
          <w:rFonts w:ascii="Calibri" w:hAnsi="Calibri" w:cs="Calibri"/>
          <w:sz w:val="23"/>
          <w:szCs w:val="23"/>
          <w:lang w:eastAsia="en-AU"/>
        </w:rPr>
        <w:t xml:space="preserve">Partner with key stakeholders in the development of consumer resources and communication strategies for particular populations (including people living with mental illness, the deaf/blind community and Aboriginal communities). </w:t>
      </w:r>
    </w:p>
    <w:p w14:paraId="73942ADF" w14:textId="6815E13D" w:rsidR="00843DF5" w:rsidRPr="00AA2950" w:rsidRDefault="00843DF5" w:rsidP="00AA2950">
      <w:pPr>
        <w:pStyle w:val="ListParagraph"/>
        <w:numPr>
          <w:ilvl w:val="0"/>
          <w:numId w:val="48"/>
        </w:numPr>
        <w:autoSpaceDE w:val="0"/>
        <w:autoSpaceDN w:val="0"/>
        <w:adjustRightInd w:val="0"/>
        <w:spacing w:after="22"/>
        <w:rPr>
          <w:rFonts w:ascii="Calibri" w:hAnsi="Calibri" w:cs="Calibri"/>
          <w:sz w:val="23"/>
          <w:szCs w:val="23"/>
          <w:lang w:eastAsia="en-AU"/>
        </w:rPr>
      </w:pPr>
      <w:r w:rsidRPr="00AA2950">
        <w:rPr>
          <w:rFonts w:ascii="Calibri" w:hAnsi="Calibri" w:cs="Calibri"/>
          <w:sz w:val="23"/>
          <w:szCs w:val="23"/>
          <w:lang w:eastAsia="en-AU"/>
        </w:rPr>
        <w:t>Advocate for funders and regulators to recognise</w:t>
      </w:r>
      <w:r w:rsidR="004B77B2">
        <w:rPr>
          <w:rFonts w:ascii="Calibri" w:hAnsi="Calibri" w:cs="Calibri"/>
          <w:sz w:val="23"/>
          <w:szCs w:val="23"/>
          <w:lang w:eastAsia="en-AU"/>
        </w:rPr>
        <w:t xml:space="preserve"> and fund </w:t>
      </w:r>
      <w:r w:rsidRPr="00AA2950">
        <w:rPr>
          <w:rFonts w:ascii="Calibri" w:hAnsi="Calibri" w:cs="Calibri"/>
          <w:sz w:val="23"/>
          <w:szCs w:val="23"/>
          <w:lang w:eastAsia="en-AU"/>
        </w:rPr>
        <w:t xml:space="preserve">service providers addressing the needs of people at risk before, during and after emergencies, disasters or extreme weather events. </w:t>
      </w:r>
    </w:p>
    <w:p w14:paraId="15FF7993" w14:textId="5EEBAF6B" w:rsidR="00843DF5" w:rsidRPr="00AA2950" w:rsidRDefault="00843DF5" w:rsidP="00AA2950">
      <w:pPr>
        <w:pStyle w:val="ListParagraph"/>
        <w:numPr>
          <w:ilvl w:val="0"/>
          <w:numId w:val="48"/>
        </w:numPr>
        <w:autoSpaceDE w:val="0"/>
        <w:autoSpaceDN w:val="0"/>
        <w:adjustRightInd w:val="0"/>
        <w:spacing w:after="22"/>
        <w:rPr>
          <w:rFonts w:ascii="Calibri" w:hAnsi="Calibri" w:cs="Calibri"/>
          <w:sz w:val="23"/>
          <w:szCs w:val="23"/>
          <w:lang w:eastAsia="en-AU"/>
        </w:rPr>
      </w:pPr>
      <w:r w:rsidRPr="00AA2950">
        <w:rPr>
          <w:rFonts w:ascii="Calibri" w:hAnsi="Calibri" w:cs="Calibri"/>
          <w:sz w:val="23"/>
          <w:szCs w:val="23"/>
          <w:lang w:eastAsia="en-AU"/>
        </w:rPr>
        <w:t>Advocate for innovative funding options or resources to enable housing providers to make public</w:t>
      </w:r>
      <w:r w:rsidR="00E772F8">
        <w:rPr>
          <w:rFonts w:ascii="Calibri" w:hAnsi="Calibri" w:cs="Calibri"/>
          <w:sz w:val="23"/>
          <w:szCs w:val="23"/>
          <w:lang w:eastAsia="en-AU"/>
        </w:rPr>
        <w:t xml:space="preserve"> and</w:t>
      </w:r>
      <w:r w:rsidRPr="00AA2950">
        <w:rPr>
          <w:rFonts w:ascii="Calibri" w:hAnsi="Calibri" w:cs="Calibri"/>
          <w:sz w:val="23"/>
          <w:szCs w:val="23"/>
          <w:lang w:eastAsia="en-AU"/>
        </w:rPr>
        <w:t xml:space="preserve"> social housing more energy efficient</w:t>
      </w:r>
      <w:r w:rsidR="00812E6D">
        <w:rPr>
          <w:rFonts w:ascii="Calibri" w:hAnsi="Calibri" w:cs="Calibri"/>
          <w:sz w:val="23"/>
          <w:szCs w:val="23"/>
          <w:lang w:eastAsia="en-AU"/>
        </w:rPr>
        <w:t xml:space="preserve"> to promote comfort and </w:t>
      </w:r>
      <w:r w:rsidR="00092A43">
        <w:rPr>
          <w:rFonts w:ascii="Calibri" w:hAnsi="Calibri" w:cs="Calibri"/>
          <w:sz w:val="23"/>
          <w:szCs w:val="23"/>
          <w:lang w:eastAsia="en-AU"/>
        </w:rPr>
        <w:t>good health</w:t>
      </w:r>
      <w:r w:rsidRPr="00AA2950">
        <w:rPr>
          <w:rFonts w:ascii="Calibri" w:hAnsi="Calibri" w:cs="Calibri"/>
          <w:sz w:val="23"/>
          <w:szCs w:val="23"/>
          <w:lang w:eastAsia="en-AU"/>
        </w:rPr>
        <w:t xml:space="preserve">. </w:t>
      </w:r>
    </w:p>
    <w:p w14:paraId="694F96D7" w14:textId="241881AA" w:rsidR="00843DF5" w:rsidRPr="00AA2950" w:rsidRDefault="00843DF5" w:rsidP="00AA2950">
      <w:pPr>
        <w:pStyle w:val="ListParagraph"/>
        <w:numPr>
          <w:ilvl w:val="0"/>
          <w:numId w:val="48"/>
        </w:numPr>
        <w:autoSpaceDE w:val="0"/>
        <w:autoSpaceDN w:val="0"/>
        <w:adjustRightInd w:val="0"/>
        <w:spacing w:after="22"/>
        <w:rPr>
          <w:rFonts w:ascii="Calibri" w:hAnsi="Calibri" w:cs="Calibri"/>
          <w:sz w:val="23"/>
          <w:szCs w:val="23"/>
          <w:lang w:eastAsia="en-AU"/>
        </w:rPr>
      </w:pPr>
      <w:r w:rsidRPr="00AA2950">
        <w:rPr>
          <w:rFonts w:ascii="Calibri" w:hAnsi="Calibri" w:cs="Calibri"/>
          <w:sz w:val="23"/>
          <w:szCs w:val="23"/>
          <w:lang w:eastAsia="en-AU"/>
        </w:rPr>
        <w:t xml:space="preserve">SA Health further </w:t>
      </w:r>
      <w:r w:rsidR="00092A43">
        <w:rPr>
          <w:rFonts w:ascii="Calibri" w:hAnsi="Calibri" w:cs="Calibri"/>
          <w:sz w:val="23"/>
          <w:szCs w:val="23"/>
          <w:lang w:eastAsia="en-AU"/>
        </w:rPr>
        <w:t>investigate/</w:t>
      </w:r>
      <w:r w:rsidRPr="00AA2950">
        <w:rPr>
          <w:rFonts w:ascii="Calibri" w:hAnsi="Calibri" w:cs="Calibri"/>
          <w:sz w:val="23"/>
          <w:szCs w:val="23"/>
          <w:lang w:eastAsia="en-AU"/>
        </w:rPr>
        <w:t xml:space="preserve">develop the concept of a text message system for communicating health warnings to people at risk and the organisations that support them. </w:t>
      </w:r>
    </w:p>
    <w:p w14:paraId="5B4442AA" w14:textId="0D721749" w:rsidR="00F86952" w:rsidRPr="00AA2950" w:rsidRDefault="00F86952" w:rsidP="00AA2950">
      <w:pPr>
        <w:pStyle w:val="ListParagraph"/>
        <w:numPr>
          <w:ilvl w:val="0"/>
          <w:numId w:val="48"/>
        </w:numPr>
        <w:autoSpaceDE w:val="0"/>
        <w:autoSpaceDN w:val="0"/>
        <w:adjustRightInd w:val="0"/>
        <w:rPr>
          <w:rFonts w:ascii="Calibri" w:hAnsi="Calibri" w:cs="Calibri"/>
          <w:sz w:val="23"/>
          <w:szCs w:val="23"/>
          <w:lang w:eastAsia="en-AU"/>
        </w:rPr>
      </w:pPr>
      <w:r w:rsidRPr="00AA2950">
        <w:rPr>
          <w:rFonts w:ascii="Calibri" w:hAnsi="Calibri" w:cs="Calibri"/>
          <w:sz w:val="23"/>
          <w:szCs w:val="23"/>
          <w:lang w:eastAsia="en-AU"/>
        </w:rPr>
        <w:t xml:space="preserve">Identify, develop or promote a comprehensive risk assessment form that addresses a person’s exposure, sensitivity and adaptive capacity to cope with relevant emergencies, disasters or extreme weather events. </w:t>
      </w:r>
    </w:p>
    <w:p w14:paraId="1CB95EA2" w14:textId="4D0E4DCF" w:rsidR="002D20CB" w:rsidRPr="00AA2950" w:rsidRDefault="000450C0" w:rsidP="00AA2950">
      <w:pPr>
        <w:pStyle w:val="ListParagraph"/>
        <w:numPr>
          <w:ilvl w:val="0"/>
          <w:numId w:val="48"/>
        </w:numPr>
        <w:autoSpaceDE w:val="0"/>
        <w:autoSpaceDN w:val="0"/>
        <w:adjustRightInd w:val="0"/>
        <w:spacing w:after="22"/>
        <w:rPr>
          <w:rFonts w:ascii="Calibri" w:hAnsi="Calibri" w:cs="Calibri"/>
          <w:sz w:val="23"/>
          <w:szCs w:val="23"/>
          <w:lang w:eastAsia="en-AU"/>
        </w:rPr>
      </w:pPr>
      <w:r w:rsidRPr="00AA2950">
        <w:rPr>
          <w:rFonts w:ascii="Calibri" w:hAnsi="Calibri" w:cs="Calibri"/>
          <w:sz w:val="23"/>
          <w:szCs w:val="23"/>
          <w:lang w:eastAsia="en-AU"/>
        </w:rPr>
        <w:t>Collate resources to create a</w:t>
      </w:r>
      <w:r w:rsidR="002D20CB" w:rsidRPr="00AA2950">
        <w:rPr>
          <w:rFonts w:ascii="Calibri" w:hAnsi="Calibri" w:cs="Calibri"/>
          <w:sz w:val="23"/>
          <w:szCs w:val="23"/>
          <w:lang w:eastAsia="en-AU"/>
        </w:rPr>
        <w:t xml:space="preserve"> disaster resilience toolkit for the health and community services sector</w:t>
      </w:r>
      <w:r w:rsidR="00136A82">
        <w:rPr>
          <w:rFonts w:ascii="Calibri" w:hAnsi="Calibri" w:cs="Calibri"/>
          <w:sz w:val="23"/>
          <w:szCs w:val="23"/>
          <w:lang w:eastAsia="en-AU"/>
        </w:rPr>
        <w:t>.</w:t>
      </w:r>
      <w:r w:rsidR="002D20CB" w:rsidRPr="00AA2950">
        <w:rPr>
          <w:rFonts w:ascii="Calibri" w:hAnsi="Calibri" w:cs="Calibri"/>
          <w:sz w:val="23"/>
          <w:szCs w:val="23"/>
          <w:lang w:eastAsia="en-AU"/>
        </w:rPr>
        <w:t xml:space="preserve"> </w:t>
      </w:r>
    </w:p>
    <w:p w14:paraId="3DB505DC" w14:textId="4221DE7A" w:rsidR="00F11DB5" w:rsidRDefault="00F11DB5" w:rsidP="00AA2950">
      <w:pPr>
        <w:pStyle w:val="ListParagraph"/>
        <w:numPr>
          <w:ilvl w:val="0"/>
          <w:numId w:val="48"/>
        </w:numPr>
        <w:contextualSpacing/>
      </w:pPr>
      <w:r>
        <w:t xml:space="preserve">Build the </w:t>
      </w:r>
      <w:r w:rsidR="00603628">
        <w:t xml:space="preserve">awareness, </w:t>
      </w:r>
      <w:r>
        <w:t>skills and capacity of the primary health sector and consumer representative bodies to share information and strategies with their members and patients to enhance their safety</w:t>
      </w:r>
      <w:r w:rsidR="00373E6A">
        <w:t xml:space="preserve"> before</w:t>
      </w:r>
      <w:r w:rsidR="00056C59">
        <w:t xml:space="preserve">, </w:t>
      </w:r>
      <w:r w:rsidR="00373E6A">
        <w:t>during</w:t>
      </w:r>
      <w:r w:rsidR="00056C59">
        <w:t xml:space="preserve"> and after</w:t>
      </w:r>
      <w:r w:rsidR="00373E6A">
        <w:t xml:space="preserve"> emerg</w:t>
      </w:r>
      <w:r w:rsidR="00056C59">
        <w:t>encies, disasters or extreme weather events</w:t>
      </w:r>
      <w:r>
        <w:t>.</w:t>
      </w:r>
    </w:p>
    <w:p w14:paraId="17731974" w14:textId="6925A6A0" w:rsidR="00F11DB5" w:rsidRDefault="00F11DB5" w:rsidP="00AA2950">
      <w:pPr>
        <w:pStyle w:val="ListParagraph"/>
        <w:numPr>
          <w:ilvl w:val="0"/>
          <w:numId w:val="48"/>
        </w:numPr>
        <w:contextualSpacing/>
      </w:pPr>
      <w:r>
        <w:t>Work with governments to ensure equitable access to power and water subsidies for people who use higher rates of heating, cooling or water to manage their health condition</w:t>
      </w:r>
      <w:r w:rsidR="00E5207C">
        <w:t>.</w:t>
      </w:r>
    </w:p>
    <w:p w14:paraId="5BC39E56" w14:textId="7A9E3A61" w:rsidR="00C17A6F" w:rsidRDefault="00C17A6F" w:rsidP="00B377EC">
      <w:pPr>
        <w:rPr>
          <w:shd w:val="clear" w:color="auto" w:fill="FFFFFF"/>
        </w:rPr>
      </w:pPr>
    </w:p>
    <w:p w14:paraId="18E41A92" w14:textId="77777777" w:rsidR="00F10B00" w:rsidRDefault="00F10B00">
      <w:pPr>
        <w:rPr>
          <w:rFonts w:ascii="Calibri" w:hAnsi="Calibri"/>
          <w:b/>
          <w:bCs/>
          <w:color w:val="C22C4A"/>
          <w:kern w:val="32"/>
          <w:sz w:val="36"/>
          <w:szCs w:val="32"/>
        </w:rPr>
      </w:pPr>
      <w:bookmarkStart w:id="11" w:name="_Toc30416023"/>
      <w:r>
        <w:br w:type="page"/>
      </w:r>
    </w:p>
    <w:p w14:paraId="7D196000" w14:textId="40A51A05" w:rsidR="00E953A1" w:rsidRPr="00CF582E" w:rsidRDefault="00E953A1" w:rsidP="00CF582E">
      <w:pPr>
        <w:pStyle w:val="Heading1"/>
      </w:pPr>
      <w:r w:rsidRPr="00CF582E">
        <w:lastRenderedPageBreak/>
        <w:t>Appendix 1</w:t>
      </w:r>
    </w:p>
    <w:p w14:paraId="5330AD2D" w14:textId="77777777" w:rsidR="004926C0" w:rsidRDefault="00E953A1" w:rsidP="00CF582E">
      <w:pPr>
        <w:pStyle w:val="Heading2"/>
      </w:pPr>
      <w:r w:rsidRPr="00CF582E">
        <w:t>List of stakeholders</w:t>
      </w:r>
    </w:p>
    <w:p w14:paraId="2C5A1FA1" w14:textId="52D1A98F" w:rsidR="004926C0" w:rsidRDefault="004926C0"/>
    <w:tbl>
      <w:tblPr>
        <w:tblW w:w="6804" w:type="dxa"/>
        <w:tblLook w:val="04A0" w:firstRow="1" w:lastRow="0" w:firstColumn="1" w:lastColumn="0" w:noHBand="0" w:noVBand="1"/>
      </w:tblPr>
      <w:tblGrid>
        <w:gridCol w:w="6804"/>
      </w:tblGrid>
      <w:tr w:rsidR="009F590F" w:rsidRPr="009F590F" w14:paraId="1D60FDB1" w14:textId="77777777" w:rsidTr="00CF582E">
        <w:trPr>
          <w:trHeight w:val="300"/>
        </w:trPr>
        <w:tc>
          <w:tcPr>
            <w:tcW w:w="6804" w:type="dxa"/>
            <w:tcBorders>
              <w:top w:val="nil"/>
              <w:left w:val="nil"/>
              <w:bottom w:val="nil"/>
              <w:right w:val="nil"/>
            </w:tcBorders>
            <w:shd w:val="clear" w:color="auto" w:fill="auto"/>
            <w:noWrap/>
            <w:vAlign w:val="center"/>
            <w:hideMark/>
          </w:tcPr>
          <w:p w14:paraId="7380559B"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Aboriginal Health Council SA</w:t>
            </w:r>
          </w:p>
        </w:tc>
      </w:tr>
      <w:tr w:rsidR="009F590F" w:rsidRPr="009F590F" w14:paraId="3CAA1D1E" w14:textId="77777777" w:rsidTr="00CF582E">
        <w:trPr>
          <w:trHeight w:val="300"/>
        </w:trPr>
        <w:tc>
          <w:tcPr>
            <w:tcW w:w="6804" w:type="dxa"/>
            <w:tcBorders>
              <w:top w:val="nil"/>
              <w:left w:val="nil"/>
              <w:bottom w:val="nil"/>
              <w:right w:val="nil"/>
            </w:tcBorders>
            <w:shd w:val="clear" w:color="auto" w:fill="auto"/>
            <w:noWrap/>
            <w:vAlign w:val="center"/>
            <w:hideMark/>
          </w:tcPr>
          <w:p w14:paraId="2CF135CF" w14:textId="77777777" w:rsidR="009F590F" w:rsidRPr="009F590F" w:rsidRDefault="009F590F" w:rsidP="009F590F">
            <w:pPr>
              <w:rPr>
                <w:rFonts w:ascii="Calibri" w:hAnsi="Calibri" w:cs="Calibri"/>
                <w:sz w:val="22"/>
                <w:lang w:eastAsia="en-AU"/>
              </w:rPr>
            </w:pPr>
            <w:proofErr w:type="spellStart"/>
            <w:proofErr w:type="gramStart"/>
            <w:r w:rsidRPr="009F590F">
              <w:rPr>
                <w:rFonts w:ascii="Calibri" w:hAnsi="Calibri" w:cs="Calibri"/>
                <w:sz w:val="22"/>
                <w:lang w:eastAsia="en-AU"/>
              </w:rPr>
              <w:t>ac.care</w:t>
            </w:r>
            <w:proofErr w:type="spellEnd"/>
            <w:proofErr w:type="gramEnd"/>
          </w:p>
        </w:tc>
      </w:tr>
      <w:tr w:rsidR="009F590F" w:rsidRPr="009F590F" w14:paraId="5DCAF4FD" w14:textId="77777777" w:rsidTr="00CF582E">
        <w:trPr>
          <w:trHeight w:val="300"/>
        </w:trPr>
        <w:tc>
          <w:tcPr>
            <w:tcW w:w="6804" w:type="dxa"/>
            <w:tcBorders>
              <w:top w:val="nil"/>
              <w:left w:val="nil"/>
              <w:bottom w:val="nil"/>
              <w:right w:val="nil"/>
            </w:tcBorders>
            <w:shd w:val="clear" w:color="auto" w:fill="auto"/>
            <w:noWrap/>
            <w:vAlign w:val="center"/>
            <w:hideMark/>
          </w:tcPr>
          <w:p w14:paraId="652BD659"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Adelaide PHN</w:t>
            </w:r>
          </w:p>
        </w:tc>
      </w:tr>
      <w:tr w:rsidR="009F590F" w:rsidRPr="009F590F" w14:paraId="0DDBAD79" w14:textId="77777777" w:rsidTr="00CF582E">
        <w:trPr>
          <w:trHeight w:val="300"/>
        </w:trPr>
        <w:tc>
          <w:tcPr>
            <w:tcW w:w="6804" w:type="dxa"/>
            <w:tcBorders>
              <w:top w:val="nil"/>
              <w:left w:val="nil"/>
              <w:bottom w:val="nil"/>
              <w:right w:val="nil"/>
            </w:tcBorders>
            <w:shd w:val="clear" w:color="auto" w:fill="auto"/>
            <w:noWrap/>
            <w:vAlign w:val="center"/>
            <w:hideMark/>
          </w:tcPr>
          <w:p w14:paraId="4E2573E3"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Aged and Community Services Australia</w:t>
            </w:r>
          </w:p>
        </w:tc>
      </w:tr>
      <w:tr w:rsidR="009F590F" w:rsidRPr="009F590F" w14:paraId="2F810333" w14:textId="77777777" w:rsidTr="00CF582E">
        <w:trPr>
          <w:trHeight w:val="300"/>
        </w:trPr>
        <w:tc>
          <w:tcPr>
            <w:tcW w:w="6804" w:type="dxa"/>
            <w:tcBorders>
              <w:top w:val="nil"/>
              <w:left w:val="nil"/>
              <w:bottom w:val="nil"/>
              <w:right w:val="nil"/>
            </w:tcBorders>
            <w:shd w:val="clear" w:color="auto" w:fill="auto"/>
            <w:noWrap/>
            <w:vAlign w:val="center"/>
            <w:hideMark/>
          </w:tcPr>
          <w:p w14:paraId="3F9AC4E9"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Aged Care Quality and Safety Commission</w:t>
            </w:r>
          </w:p>
        </w:tc>
      </w:tr>
      <w:tr w:rsidR="009F590F" w:rsidRPr="009F590F" w14:paraId="43645899" w14:textId="77777777" w:rsidTr="00CF582E">
        <w:trPr>
          <w:trHeight w:val="300"/>
        </w:trPr>
        <w:tc>
          <w:tcPr>
            <w:tcW w:w="6804" w:type="dxa"/>
            <w:tcBorders>
              <w:top w:val="nil"/>
              <w:left w:val="nil"/>
              <w:bottom w:val="nil"/>
              <w:right w:val="nil"/>
            </w:tcBorders>
            <w:shd w:val="clear" w:color="auto" w:fill="auto"/>
            <w:noWrap/>
            <w:vAlign w:val="center"/>
            <w:hideMark/>
          </w:tcPr>
          <w:p w14:paraId="03648C3B"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Asthma Australia</w:t>
            </w:r>
          </w:p>
        </w:tc>
      </w:tr>
      <w:tr w:rsidR="009F590F" w:rsidRPr="009F590F" w14:paraId="6DF15DB2" w14:textId="77777777" w:rsidTr="00CF582E">
        <w:trPr>
          <w:trHeight w:val="300"/>
        </w:trPr>
        <w:tc>
          <w:tcPr>
            <w:tcW w:w="6804" w:type="dxa"/>
            <w:tcBorders>
              <w:top w:val="nil"/>
              <w:left w:val="nil"/>
              <w:bottom w:val="nil"/>
              <w:right w:val="nil"/>
            </w:tcBorders>
            <w:shd w:val="clear" w:color="auto" w:fill="auto"/>
            <w:noWrap/>
            <w:vAlign w:val="center"/>
            <w:hideMark/>
          </w:tcPr>
          <w:p w14:paraId="7BA7C304"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Australian Red Cross</w:t>
            </w:r>
          </w:p>
        </w:tc>
      </w:tr>
      <w:tr w:rsidR="009F590F" w:rsidRPr="009F590F" w14:paraId="17AF11CC" w14:textId="77777777" w:rsidTr="00CF582E">
        <w:trPr>
          <w:trHeight w:val="300"/>
        </w:trPr>
        <w:tc>
          <w:tcPr>
            <w:tcW w:w="6804" w:type="dxa"/>
            <w:tcBorders>
              <w:top w:val="nil"/>
              <w:left w:val="nil"/>
              <w:bottom w:val="nil"/>
              <w:right w:val="nil"/>
            </w:tcBorders>
            <w:shd w:val="clear" w:color="auto" w:fill="auto"/>
            <w:noWrap/>
            <w:vAlign w:val="center"/>
            <w:hideMark/>
          </w:tcPr>
          <w:p w14:paraId="70841F3B"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Carers SA</w:t>
            </w:r>
          </w:p>
        </w:tc>
      </w:tr>
      <w:tr w:rsidR="009F590F" w:rsidRPr="009F590F" w14:paraId="6F25DEA0" w14:textId="77777777" w:rsidTr="00CF582E">
        <w:trPr>
          <w:trHeight w:val="300"/>
        </w:trPr>
        <w:tc>
          <w:tcPr>
            <w:tcW w:w="6804" w:type="dxa"/>
            <w:tcBorders>
              <w:top w:val="nil"/>
              <w:left w:val="nil"/>
              <w:bottom w:val="nil"/>
              <w:right w:val="nil"/>
            </w:tcBorders>
            <w:shd w:val="clear" w:color="auto" w:fill="auto"/>
            <w:noWrap/>
            <w:vAlign w:val="center"/>
            <w:hideMark/>
          </w:tcPr>
          <w:p w14:paraId="324A8039"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Catherine House</w:t>
            </w:r>
          </w:p>
        </w:tc>
      </w:tr>
      <w:tr w:rsidR="009F590F" w:rsidRPr="009F590F" w14:paraId="4D09AD82" w14:textId="77777777" w:rsidTr="00CF582E">
        <w:trPr>
          <w:trHeight w:val="300"/>
        </w:trPr>
        <w:tc>
          <w:tcPr>
            <w:tcW w:w="6804" w:type="dxa"/>
            <w:tcBorders>
              <w:top w:val="nil"/>
              <w:left w:val="nil"/>
              <w:bottom w:val="nil"/>
              <w:right w:val="nil"/>
            </w:tcBorders>
            <w:shd w:val="clear" w:color="auto" w:fill="auto"/>
            <w:noWrap/>
            <w:vAlign w:val="center"/>
            <w:hideMark/>
          </w:tcPr>
          <w:p w14:paraId="1ADA8AC0"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Community Living Australia</w:t>
            </w:r>
          </w:p>
        </w:tc>
      </w:tr>
      <w:tr w:rsidR="009F590F" w:rsidRPr="009F590F" w14:paraId="282DA516" w14:textId="77777777" w:rsidTr="00CF582E">
        <w:trPr>
          <w:trHeight w:val="300"/>
        </w:trPr>
        <w:tc>
          <w:tcPr>
            <w:tcW w:w="6804" w:type="dxa"/>
            <w:tcBorders>
              <w:top w:val="nil"/>
              <w:left w:val="nil"/>
              <w:bottom w:val="nil"/>
              <w:right w:val="nil"/>
            </w:tcBorders>
            <w:shd w:val="clear" w:color="auto" w:fill="auto"/>
            <w:noWrap/>
            <w:vAlign w:val="center"/>
            <w:hideMark/>
          </w:tcPr>
          <w:p w14:paraId="262D0536"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Consumers</w:t>
            </w:r>
          </w:p>
        </w:tc>
      </w:tr>
      <w:tr w:rsidR="009F590F" w:rsidRPr="009F590F" w14:paraId="2CCB7699" w14:textId="77777777" w:rsidTr="00CF582E">
        <w:trPr>
          <w:trHeight w:val="300"/>
        </w:trPr>
        <w:tc>
          <w:tcPr>
            <w:tcW w:w="6804" w:type="dxa"/>
            <w:tcBorders>
              <w:top w:val="nil"/>
              <w:left w:val="nil"/>
              <w:bottom w:val="nil"/>
              <w:right w:val="nil"/>
            </w:tcBorders>
            <w:shd w:val="clear" w:color="auto" w:fill="auto"/>
            <w:noWrap/>
            <w:vAlign w:val="center"/>
            <w:hideMark/>
          </w:tcPr>
          <w:p w14:paraId="7A2306DE"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COTA SA</w:t>
            </w:r>
          </w:p>
        </w:tc>
      </w:tr>
      <w:tr w:rsidR="009F590F" w:rsidRPr="009F590F" w14:paraId="31C63A71" w14:textId="77777777" w:rsidTr="00CF582E">
        <w:trPr>
          <w:trHeight w:val="300"/>
        </w:trPr>
        <w:tc>
          <w:tcPr>
            <w:tcW w:w="6804" w:type="dxa"/>
            <w:tcBorders>
              <w:top w:val="nil"/>
              <w:left w:val="nil"/>
              <w:bottom w:val="nil"/>
              <w:right w:val="nil"/>
            </w:tcBorders>
            <w:shd w:val="clear" w:color="auto" w:fill="auto"/>
            <w:noWrap/>
            <w:vAlign w:val="center"/>
            <w:hideMark/>
          </w:tcPr>
          <w:p w14:paraId="1491A07B"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Country SA PHN</w:t>
            </w:r>
          </w:p>
        </w:tc>
      </w:tr>
      <w:tr w:rsidR="009F590F" w:rsidRPr="009F590F" w14:paraId="14992954" w14:textId="77777777" w:rsidTr="00CF582E">
        <w:trPr>
          <w:trHeight w:val="300"/>
        </w:trPr>
        <w:tc>
          <w:tcPr>
            <w:tcW w:w="6804" w:type="dxa"/>
            <w:tcBorders>
              <w:top w:val="nil"/>
              <w:left w:val="nil"/>
              <w:bottom w:val="nil"/>
              <w:right w:val="nil"/>
            </w:tcBorders>
            <w:shd w:val="clear" w:color="auto" w:fill="auto"/>
            <w:noWrap/>
            <w:vAlign w:val="center"/>
            <w:hideMark/>
          </w:tcPr>
          <w:p w14:paraId="1CBCDDE4"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Cystic Fibrosis SA</w:t>
            </w:r>
          </w:p>
        </w:tc>
      </w:tr>
      <w:tr w:rsidR="009F590F" w:rsidRPr="009F590F" w14:paraId="0EB82A2B" w14:textId="77777777" w:rsidTr="00CF582E">
        <w:trPr>
          <w:trHeight w:val="300"/>
        </w:trPr>
        <w:tc>
          <w:tcPr>
            <w:tcW w:w="6804" w:type="dxa"/>
            <w:tcBorders>
              <w:top w:val="nil"/>
              <w:left w:val="nil"/>
              <w:bottom w:val="nil"/>
              <w:right w:val="nil"/>
            </w:tcBorders>
            <w:shd w:val="clear" w:color="auto" w:fill="auto"/>
            <w:noWrap/>
            <w:vAlign w:val="center"/>
            <w:hideMark/>
          </w:tcPr>
          <w:p w14:paraId="52D34984"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Department for Health</w:t>
            </w:r>
          </w:p>
        </w:tc>
      </w:tr>
      <w:tr w:rsidR="009F590F" w:rsidRPr="009F590F" w14:paraId="23E47E58" w14:textId="77777777" w:rsidTr="00CF582E">
        <w:trPr>
          <w:trHeight w:val="300"/>
        </w:trPr>
        <w:tc>
          <w:tcPr>
            <w:tcW w:w="6804" w:type="dxa"/>
            <w:tcBorders>
              <w:top w:val="nil"/>
              <w:left w:val="nil"/>
              <w:bottom w:val="nil"/>
              <w:right w:val="nil"/>
            </w:tcBorders>
            <w:shd w:val="clear" w:color="auto" w:fill="auto"/>
            <w:noWrap/>
            <w:vAlign w:val="center"/>
            <w:hideMark/>
          </w:tcPr>
          <w:p w14:paraId="4A366599"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Department for Human Services</w:t>
            </w:r>
          </w:p>
        </w:tc>
      </w:tr>
      <w:tr w:rsidR="009F590F" w:rsidRPr="009F590F" w14:paraId="2D6D8309" w14:textId="77777777" w:rsidTr="00CF582E">
        <w:trPr>
          <w:trHeight w:val="300"/>
        </w:trPr>
        <w:tc>
          <w:tcPr>
            <w:tcW w:w="6804" w:type="dxa"/>
            <w:tcBorders>
              <w:top w:val="nil"/>
              <w:left w:val="nil"/>
              <w:bottom w:val="nil"/>
              <w:right w:val="nil"/>
            </w:tcBorders>
            <w:shd w:val="clear" w:color="auto" w:fill="auto"/>
            <w:noWrap/>
            <w:vAlign w:val="center"/>
            <w:hideMark/>
          </w:tcPr>
          <w:p w14:paraId="0FCFAEB1"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Diabetes Australia</w:t>
            </w:r>
          </w:p>
        </w:tc>
      </w:tr>
      <w:tr w:rsidR="009F590F" w:rsidRPr="009F590F" w14:paraId="49708905" w14:textId="77777777" w:rsidTr="00CF582E">
        <w:trPr>
          <w:trHeight w:val="300"/>
        </w:trPr>
        <w:tc>
          <w:tcPr>
            <w:tcW w:w="6804" w:type="dxa"/>
            <w:tcBorders>
              <w:top w:val="nil"/>
              <w:left w:val="nil"/>
              <w:bottom w:val="nil"/>
              <w:right w:val="nil"/>
            </w:tcBorders>
            <w:shd w:val="clear" w:color="auto" w:fill="auto"/>
            <w:noWrap/>
            <w:vAlign w:val="center"/>
            <w:hideMark/>
          </w:tcPr>
          <w:p w14:paraId="5D48B5BA"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ECH</w:t>
            </w:r>
          </w:p>
        </w:tc>
      </w:tr>
      <w:tr w:rsidR="009F590F" w:rsidRPr="009F590F" w14:paraId="6A7DD6FE" w14:textId="77777777" w:rsidTr="00CF582E">
        <w:trPr>
          <w:trHeight w:val="300"/>
        </w:trPr>
        <w:tc>
          <w:tcPr>
            <w:tcW w:w="6804" w:type="dxa"/>
            <w:tcBorders>
              <w:top w:val="nil"/>
              <w:left w:val="nil"/>
              <w:bottom w:val="nil"/>
              <w:right w:val="nil"/>
            </w:tcBorders>
            <w:shd w:val="clear" w:color="auto" w:fill="auto"/>
            <w:noWrap/>
            <w:vAlign w:val="center"/>
            <w:hideMark/>
          </w:tcPr>
          <w:p w14:paraId="7D456698"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Heart Foundation</w:t>
            </w:r>
          </w:p>
        </w:tc>
      </w:tr>
      <w:tr w:rsidR="009F590F" w:rsidRPr="009F590F" w14:paraId="3C8C8A60" w14:textId="77777777" w:rsidTr="00CF582E">
        <w:trPr>
          <w:trHeight w:val="300"/>
        </w:trPr>
        <w:tc>
          <w:tcPr>
            <w:tcW w:w="6804" w:type="dxa"/>
            <w:tcBorders>
              <w:top w:val="nil"/>
              <w:left w:val="nil"/>
              <w:bottom w:val="nil"/>
              <w:right w:val="nil"/>
            </w:tcBorders>
            <w:shd w:val="clear" w:color="auto" w:fill="auto"/>
            <w:noWrap/>
            <w:vAlign w:val="center"/>
            <w:hideMark/>
          </w:tcPr>
          <w:p w14:paraId="78ADBF30"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Hills Community Options</w:t>
            </w:r>
          </w:p>
        </w:tc>
      </w:tr>
      <w:tr w:rsidR="009F590F" w:rsidRPr="009F590F" w14:paraId="40A56A5C" w14:textId="77777777" w:rsidTr="00CF582E">
        <w:trPr>
          <w:trHeight w:val="300"/>
        </w:trPr>
        <w:tc>
          <w:tcPr>
            <w:tcW w:w="6804" w:type="dxa"/>
            <w:tcBorders>
              <w:top w:val="nil"/>
              <w:left w:val="nil"/>
              <w:bottom w:val="nil"/>
              <w:right w:val="nil"/>
            </w:tcBorders>
            <w:shd w:val="clear" w:color="auto" w:fill="auto"/>
            <w:noWrap/>
            <w:vAlign w:val="center"/>
            <w:hideMark/>
          </w:tcPr>
          <w:p w14:paraId="76A55B1D"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Housing Choices</w:t>
            </w:r>
          </w:p>
        </w:tc>
      </w:tr>
      <w:tr w:rsidR="009F590F" w:rsidRPr="009F590F" w14:paraId="5FF2C32E" w14:textId="77777777" w:rsidTr="00CF582E">
        <w:trPr>
          <w:trHeight w:val="300"/>
        </w:trPr>
        <w:tc>
          <w:tcPr>
            <w:tcW w:w="6804" w:type="dxa"/>
            <w:tcBorders>
              <w:top w:val="nil"/>
              <w:left w:val="nil"/>
              <w:bottom w:val="nil"/>
              <w:right w:val="nil"/>
            </w:tcBorders>
            <w:shd w:val="clear" w:color="auto" w:fill="auto"/>
            <w:noWrap/>
            <w:vAlign w:val="center"/>
            <w:hideMark/>
          </w:tcPr>
          <w:p w14:paraId="24EE2AF5"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JFA Purple Orange</w:t>
            </w:r>
          </w:p>
        </w:tc>
      </w:tr>
      <w:tr w:rsidR="009F590F" w:rsidRPr="009F590F" w14:paraId="70D11D51" w14:textId="77777777" w:rsidTr="00CF582E">
        <w:trPr>
          <w:trHeight w:val="300"/>
        </w:trPr>
        <w:tc>
          <w:tcPr>
            <w:tcW w:w="6804" w:type="dxa"/>
            <w:tcBorders>
              <w:top w:val="nil"/>
              <w:left w:val="nil"/>
              <w:bottom w:val="nil"/>
              <w:right w:val="nil"/>
            </w:tcBorders>
            <w:shd w:val="clear" w:color="auto" w:fill="auto"/>
            <w:noWrap/>
            <w:vAlign w:val="center"/>
            <w:hideMark/>
          </w:tcPr>
          <w:p w14:paraId="7F36B52B"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Legal Services Commission</w:t>
            </w:r>
          </w:p>
        </w:tc>
      </w:tr>
      <w:tr w:rsidR="009F590F" w:rsidRPr="009F590F" w14:paraId="461784FF" w14:textId="77777777" w:rsidTr="00CF582E">
        <w:trPr>
          <w:trHeight w:val="300"/>
        </w:trPr>
        <w:tc>
          <w:tcPr>
            <w:tcW w:w="6804" w:type="dxa"/>
            <w:tcBorders>
              <w:top w:val="nil"/>
              <w:left w:val="nil"/>
              <w:bottom w:val="nil"/>
              <w:right w:val="nil"/>
            </w:tcBorders>
            <w:shd w:val="clear" w:color="auto" w:fill="auto"/>
            <w:noWrap/>
            <w:vAlign w:val="center"/>
            <w:hideMark/>
          </w:tcPr>
          <w:p w14:paraId="215E9F71"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Life Without Barriers</w:t>
            </w:r>
          </w:p>
        </w:tc>
      </w:tr>
      <w:tr w:rsidR="009F590F" w:rsidRPr="009F590F" w14:paraId="3F88D9E4" w14:textId="77777777" w:rsidTr="00CF582E">
        <w:trPr>
          <w:trHeight w:val="300"/>
        </w:trPr>
        <w:tc>
          <w:tcPr>
            <w:tcW w:w="6804" w:type="dxa"/>
            <w:tcBorders>
              <w:top w:val="nil"/>
              <w:left w:val="nil"/>
              <w:bottom w:val="nil"/>
              <w:right w:val="nil"/>
            </w:tcBorders>
            <w:shd w:val="clear" w:color="auto" w:fill="auto"/>
            <w:noWrap/>
            <w:vAlign w:val="center"/>
            <w:hideMark/>
          </w:tcPr>
          <w:p w14:paraId="676C4466"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Lived Experience Leadership and Advocacy Network</w:t>
            </w:r>
          </w:p>
        </w:tc>
      </w:tr>
      <w:tr w:rsidR="009F590F" w:rsidRPr="009F590F" w14:paraId="47C7E34D" w14:textId="77777777" w:rsidTr="00CF582E">
        <w:trPr>
          <w:trHeight w:val="300"/>
        </w:trPr>
        <w:tc>
          <w:tcPr>
            <w:tcW w:w="6804" w:type="dxa"/>
            <w:tcBorders>
              <w:top w:val="nil"/>
              <w:left w:val="nil"/>
              <w:bottom w:val="nil"/>
              <w:right w:val="nil"/>
            </w:tcBorders>
            <w:shd w:val="clear" w:color="auto" w:fill="auto"/>
            <w:noWrap/>
            <w:vAlign w:val="center"/>
            <w:hideMark/>
          </w:tcPr>
          <w:p w14:paraId="001BDBB2"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Local Government Association</w:t>
            </w:r>
          </w:p>
        </w:tc>
      </w:tr>
      <w:tr w:rsidR="009F590F" w:rsidRPr="009F590F" w14:paraId="5DC397CD" w14:textId="77777777" w:rsidTr="00CF582E">
        <w:trPr>
          <w:trHeight w:val="300"/>
        </w:trPr>
        <w:tc>
          <w:tcPr>
            <w:tcW w:w="6804" w:type="dxa"/>
            <w:tcBorders>
              <w:top w:val="nil"/>
              <w:left w:val="nil"/>
              <w:bottom w:val="nil"/>
              <w:right w:val="nil"/>
            </w:tcBorders>
            <w:shd w:val="clear" w:color="auto" w:fill="auto"/>
            <w:noWrap/>
            <w:vAlign w:val="center"/>
            <w:hideMark/>
          </w:tcPr>
          <w:p w14:paraId="5A67DE2F"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Local Government Community Services Managers Network</w:t>
            </w:r>
          </w:p>
        </w:tc>
      </w:tr>
      <w:tr w:rsidR="009F590F" w:rsidRPr="009F590F" w14:paraId="1FD085CC" w14:textId="77777777" w:rsidTr="00CF582E">
        <w:trPr>
          <w:trHeight w:val="300"/>
        </w:trPr>
        <w:tc>
          <w:tcPr>
            <w:tcW w:w="6804" w:type="dxa"/>
            <w:tcBorders>
              <w:top w:val="nil"/>
              <w:left w:val="nil"/>
              <w:bottom w:val="nil"/>
              <w:right w:val="nil"/>
            </w:tcBorders>
            <w:shd w:val="clear" w:color="auto" w:fill="auto"/>
            <w:noWrap/>
            <w:vAlign w:val="center"/>
            <w:hideMark/>
          </w:tcPr>
          <w:p w14:paraId="33A36E70"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MECFS SA</w:t>
            </w:r>
          </w:p>
        </w:tc>
      </w:tr>
      <w:tr w:rsidR="009F590F" w:rsidRPr="009F590F" w14:paraId="102D9135" w14:textId="77777777" w:rsidTr="00C73704">
        <w:trPr>
          <w:trHeight w:val="300"/>
        </w:trPr>
        <w:tc>
          <w:tcPr>
            <w:tcW w:w="6804" w:type="dxa"/>
            <w:tcBorders>
              <w:top w:val="nil"/>
              <w:left w:val="nil"/>
              <w:bottom w:val="nil"/>
              <w:right w:val="nil"/>
            </w:tcBorders>
            <w:shd w:val="clear" w:color="auto" w:fill="auto"/>
            <w:noWrap/>
            <w:vAlign w:val="center"/>
            <w:hideMark/>
          </w:tcPr>
          <w:p w14:paraId="1DA9A50C" w14:textId="1E256A47" w:rsidR="009F590F" w:rsidRPr="009F590F" w:rsidRDefault="009F590F" w:rsidP="009F590F">
            <w:pPr>
              <w:rPr>
                <w:rFonts w:ascii="Calibri" w:hAnsi="Calibri" w:cs="Calibri"/>
                <w:sz w:val="22"/>
                <w:lang w:eastAsia="en-AU"/>
              </w:rPr>
            </w:pPr>
            <w:r w:rsidRPr="009F590F">
              <w:rPr>
                <w:rFonts w:ascii="Calibri" w:hAnsi="Calibri" w:cs="Calibri"/>
                <w:sz w:val="22"/>
                <w:lang w:eastAsia="en-AU"/>
              </w:rPr>
              <w:t>Mental Health Coalition</w:t>
            </w:r>
            <w:r w:rsidR="00C73704">
              <w:rPr>
                <w:rFonts w:ascii="Calibri" w:hAnsi="Calibri" w:cs="Calibri"/>
                <w:sz w:val="22"/>
                <w:lang w:eastAsia="en-AU"/>
              </w:rPr>
              <w:t xml:space="preserve"> SA</w:t>
            </w:r>
          </w:p>
        </w:tc>
      </w:tr>
      <w:tr w:rsidR="009F590F" w:rsidRPr="009F590F" w14:paraId="0A4CD3AB" w14:textId="77777777" w:rsidTr="00CF582E">
        <w:trPr>
          <w:trHeight w:val="300"/>
        </w:trPr>
        <w:tc>
          <w:tcPr>
            <w:tcW w:w="6804" w:type="dxa"/>
            <w:tcBorders>
              <w:top w:val="nil"/>
              <w:left w:val="nil"/>
              <w:bottom w:val="nil"/>
              <w:right w:val="nil"/>
            </w:tcBorders>
            <w:shd w:val="clear" w:color="auto" w:fill="auto"/>
            <w:noWrap/>
            <w:vAlign w:val="center"/>
            <w:hideMark/>
          </w:tcPr>
          <w:p w14:paraId="3F285B8C"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Mission Australia</w:t>
            </w:r>
          </w:p>
        </w:tc>
      </w:tr>
      <w:tr w:rsidR="009F590F" w:rsidRPr="009F590F" w14:paraId="62FEF6D0" w14:textId="77777777" w:rsidTr="00CF582E">
        <w:trPr>
          <w:trHeight w:val="300"/>
        </w:trPr>
        <w:tc>
          <w:tcPr>
            <w:tcW w:w="6804" w:type="dxa"/>
            <w:tcBorders>
              <w:top w:val="nil"/>
              <w:left w:val="nil"/>
              <w:bottom w:val="nil"/>
              <w:right w:val="nil"/>
            </w:tcBorders>
            <w:shd w:val="clear" w:color="auto" w:fill="auto"/>
            <w:noWrap/>
            <w:vAlign w:val="center"/>
            <w:hideMark/>
          </w:tcPr>
          <w:p w14:paraId="4060F760"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Multicultural Communities Council SA</w:t>
            </w:r>
          </w:p>
        </w:tc>
      </w:tr>
      <w:tr w:rsidR="009F590F" w:rsidRPr="009F590F" w14:paraId="06232FE0" w14:textId="77777777" w:rsidTr="00CF582E">
        <w:trPr>
          <w:trHeight w:val="300"/>
        </w:trPr>
        <w:tc>
          <w:tcPr>
            <w:tcW w:w="6804" w:type="dxa"/>
            <w:tcBorders>
              <w:top w:val="nil"/>
              <w:left w:val="nil"/>
              <w:bottom w:val="nil"/>
              <w:right w:val="nil"/>
            </w:tcBorders>
            <w:shd w:val="clear" w:color="auto" w:fill="auto"/>
            <w:noWrap/>
            <w:vAlign w:val="center"/>
            <w:hideMark/>
          </w:tcPr>
          <w:p w14:paraId="6A4F7AB4"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National Disability Insurance Agency</w:t>
            </w:r>
          </w:p>
        </w:tc>
      </w:tr>
      <w:tr w:rsidR="009F590F" w:rsidRPr="009F590F" w14:paraId="32FD13AC" w14:textId="77777777" w:rsidTr="00CF582E">
        <w:trPr>
          <w:trHeight w:val="300"/>
        </w:trPr>
        <w:tc>
          <w:tcPr>
            <w:tcW w:w="6804" w:type="dxa"/>
            <w:tcBorders>
              <w:top w:val="nil"/>
              <w:left w:val="nil"/>
              <w:bottom w:val="nil"/>
              <w:right w:val="nil"/>
            </w:tcBorders>
            <w:shd w:val="clear" w:color="auto" w:fill="auto"/>
            <w:noWrap/>
            <w:vAlign w:val="center"/>
            <w:hideMark/>
          </w:tcPr>
          <w:p w14:paraId="0EF047BF"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National Disability Service</w:t>
            </w:r>
          </w:p>
        </w:tc>
      </w:tr>
      <w:tr w:rsidR="009F590F" w:rsidRPr="009F590F" w14:paraId="4117E743" w14:textId="77777777" w:rsidTr="00CF582E">
        <w:trPr>
          <w:trHeight w:val="300"/>
        </w:trPr>
        <w:tc>
          <w:tcPr>
            <w:tcW w:w="6804" w:type="dxa"/>
            <w:tcBorders>
              <w:top w:val="nil"/>
              <w:left w:val="nil"/>
              <w:bottom w:val="nil"/>
              <w:right w:val="nil"/>
            </w:tcBorders>
            <w:shd w:val="clear" w:color="auto" w:fill="auto"/>
            <w:noWrap/>
            <w:vAlign w:val="center"/>
            <w:hideMark/>
          </w:tcPr>
          <w:p w14:paraId="31E88A8C"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NDIS Quality and Safety Commission</w:t>
            </w:r>
          </w:p>
        </w:tc>
      </w:tr>
      <w:tr w:rsidR="009F590F" w:rsidRPr="009F590F" w14:paraId="74AB30F0" w14:textId="77777777" w:rsidTr="00CF582E">
        <w:trPr>
          <w:trHeight w:val="300"/>
        </w:trPr>
        <w:tc>
          <w:tcPr>
            <w:tcW w:w="6804" w:type="dxa"/>
            <w:tcBorders>
              <w:top w:val="nil"/>
              <w:left w:val="nil"/>
              <w:bottom w:val="nil"/>
              <w:right w:val="nil"/>
            </w:tcBorders>
            <w:shd w:val="clear" w:color="auto" w:fill="auto"/>
            <w:noWrap/>
            <w:vAlign w:val="center"/>
            <w:hideMark/>
          </w:tcPr>
          <w:p w14:paraId="4D0FDD57" w14:textId="77777777" w:rsidR="009F590F" w:rsidRPr="009F590F" w:rsidRDefault="009F590F" w:rsidP="009F590F">
            <w:pPr>
              <w:rPr>
                <w:rFonts w:ascii="Calibri" w:hAnsi="Calibri" w:cs="Calibri"/>
                <w:sz w:val="22"/>
                <w:lang w:eastAsia="en-AU"/>
              </w:rPr>
            </w:pPr>
            <w:proofErr w:type="spellStart"/>
            <w:r w:rsidRPr="009F590F">
              <w:rPr>
                <w:rFonts w:ascii="Calibri" w:hAnsi="Calibri" w:cs="Calibri"/>
                <w:sz w:val="22"/>
                <w:lang w:eastAsia="en-AU"/>
              </w:rPr>
              <w:t>Nunkuwarrin</w:t>
            </w:r>
            <w:proofErr w:type="spellEnd"/>
            <w:r w:rsidRPr="009F590F">
              <w:rPr>
                <w:rFonts w:ascii="Calibri" w:hAnsi="Calibri" w:cs="Calibri"/>
                <w:sz w:val="22"/>
                <w:lang w:eastAsia="en-AU"/>
              </w:rPr>
              <w:t xml:space="preserve"> </w:t>
            </w:r>
            <w:proofErr w:type="spellStart"/>
            <w:r w:rsidRPr="009F590F">
              <w:rPr>
                <w:rFonts w:ascii="Calibri" w:hAnsi="Calibri" w:cs="Calibri"/>
                <w:sz w:val="22"/>
                <w:lang w:eastAsia="en-AU"/>
              </w:rPr>
              <w:t>Yunti</w:t>
            </w:r>
            <w:proofErr w:type="spellEnd"/>
          </w:p>
        </w:tc>
      </w:tr>
      <w:tr w:rsidR="009F590F" w:rsidRPr="009F590F" w14:paraId="0B996DFA" w14:textId="77777777" w:rsidTr="00CF582E">
        <w:trPr>
          <w:trHeight w:val="300"/>
        </w:trPr>
        <w:tc>
          <w:tcPr>
            <w:tcW w:w="6804" w:type="dxa"/>
            <w:tcBorders>
              <w:top w:val="nil"/>
              <w:left w:val="nil"/>
              <w:bottom w:val="nil"/>
              <w:right w:val="nil"/>
            </w:tcBorders>
            <w:shd w:val="clear" w:color="auto" w:fill="auto"/>
            <w:noWrap/>
            <w:vAlign w:val="center"/>
            <w:hideMark/>
          </w:tcPr>
          <w:p w14:paraId="66815B53"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Office of the Chief Psychiatrist</w:t>
            </w:r>
          </w:p>
        </w:tc>
      </w:tr>
      <w:tr w:rsidR="009F590F" w:rsidRPr="009F590F" w14:paraId="2074C3B1" w14:textId="77777777" w:rsidTr="00CF582E">
        <w:trPr>
          <w:trHeight w:val="300"/>
        </w:trPr>
        <w:tc>
          <w:tcPr>
            <w:tcW w:w="6804" w:type="dxa"/>
            <w:tcBorders>
              <w:top w:val="nil"/>
              <w:left w:val="nil"/>
              <w:bottom w:val="nil"/>
              <w:right w:val="nil"/>
            </w:tcBorders>
            <w:shd w:val="clear" w:color="auto" w:fill="auto"/>
            <w:noWrap/>
            <w:vAlign w:val="center"/>
            <w:hideMark/>
          </w:tcPr>
          <w:p w14:paraId="181CB5BD"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Resthaven</w:t>
            </w:r>
          </w:p>
        </w:tc>
      </w:tr>
      <w:tr w:rsidR="009F590F" w:rsidRPr="009F590F" w14:paraId="79FFB761" w14:textId="77777777" w:rsidTr="00CF582E">
        <w:trPr>
          <w:trHeight w:val="300"/>
        </w:trPr>
        <w:tc>
          <w:tcPr>
            <w:tcW w:w="6804" w:type="dxa"/>
            <w:tcBorders>
              <w:top w:val="nil"/>
              <w:left w:val="nil"/>
              <w:bottom w:val="nil"/>
              <w:right w:val="nil"/>
            </w:tcBorders>
            <w:shd w:val="clear" w:color="auto" w:fill="auto"/>
            <w:noWrap/>
            <w:vAlign w:val="center"/>
            <w:hideMark/>
          </w:tcPr>
          <w:p w14:paraId="3A842156"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SA Council on Intellectual Disability</w:t>
            </w:r>
          </w:p>
        </w:tc>
      </w:tr>
      <w:tr w:rsidR="009F590F" w:rsidRPr="009F590F" w14:paraId="28C34473" w14:textId="77777777" w:rsidTr="00CF582E">
        <w:trPr>
          <w:trHeight w:val="300"/>
        </w:trPr>
        <w:tc>
          <w:tcPr>
            <w:tcW w:w="6804" w:type="dxa"/>
            <w:tcBorders>
              <w:top w:val="nil"/>
              <w:left w:val="nil"/>
              <w:bottom w:val="nil"/>
              <w:right w:val="nil"/>
            </w:tcBorders>
            <w:shd w:val="clear" w:color="auto" w:fill="auto"/>
            <w:noWrap/>
            <w:vAlign w:val="center"/>
            <w:hideMark/>
          </w:tcPr>
          <w:p w14:paraId="622B0DF4"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SA Country Fire Service</w:t>
            </w:r>
          </w:p>
        </w:tc>
      </w:tr>
      <w:tr w:rsidR="009F590F" w:rsidRPr="009F590F" w14:paraId="043CED7A" w14:textId="77777777" w:rsidTr="00CF582E">
        <w:trPr>
          <w:trHeight w:val="300"/>
        </w:trPr>
        <w:tc>
          <w:tcPr>
            <w:tcW w:w="6804" w:type="dxa"/>
            <w:tcBorders>
              <w:top w:val="nil"/>
              <w:left w:val="nil"/>
              <w:bottom w:val="nil"/>
              <w:right w:val="nil"/>
            </w:tcBorders>
            <w:shd w:val="clear" w:color="auto" w:fill="auto"/>
            <w:noWrap/>
            <w:vAlign w:val="center"/>
            <w:hideMark/>
          </w:tcPr>
          <w:p w14:paraId="433FDE38"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SA Health</w:t>
            </w:r>
          </w:p>
        </w:tc>
      </w:tr>
      <w:tr w:rsidR="009F590F" w:rsidRPr="009F590F" w14:paraId="3246B338" w14:textId="77777777" w:rsidTr="00CF582E">
        <w:trPr>
          <w:trHeight w:val="300"/>
        </w:trPr>
        <w:tc>
          <w:tcPr>
            <w:tcW w:w="6804" w:type="dxa"/>
            <w:tcBorders>
              <w:top w:val="nil"/>
              <w:left w:val="nil"/>
              <w:bottom w:val="nil"/>
              <w:right w:val="nil"/>
            </w:tcBorders>
            <w:shd w:val="clear" w:color="auto" w:fill="auto"/>
            <w:noWrap/>
            <w:vAlign w:val="center"/>
            <w:hideMark/>
          </w:tcPr>
          <w:p w14:paraId="306F20B6"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SA Housing Authority</w:t>
            </w:r>
          </w:p>
        </w:tc>
      </w:tr>
      <w:tr w:rsidR="009F590F" w:rsidRPr="009F590F" w14:paraId="5121D3D3" w14:textId="77777777" w:rsidTr="00CF582E">
        <w:trPr>
          <w:trHeight w:val="300"/>
        </w:trPr>
        <w:tc>
          <w:tcPr>
            <w:tcW w:w="6804" w:type="dxa"/>
            <w:tcBorders>
              <w:top w:val="nil"/>
              <w:left w:val="nil"/>
              <w:bottom w:val="nil"/>
              <w:right w:val="nil"/>
            </w:tcBorders>
            <w:shd w:val="clear" w:color="auto" w:fill="auto"/>
            <w:noWrap/>
            <w:vAlign w:val="center"/>
            <w:hideMark/>
          </w:tcPr>
          <w:p w14:paraId="5D5641A9"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SA Network of Drug and Alcohol Services</w:t>
            </w:r>
          </w:p>
        </w:tc>
      </w:tr>
      <w:tr w:rsidR="009F590F" w:rsidRPr="009F590F" w14:paraId="2DA393FD" w14:textId="77777777" w:rsidTr="00CF582E">
        <w:trPr>
          <w:trHeight w:val="300"/>
        </w:trPr>
        <w:tc>
          <w:tcPr>
            <w:tcW w:w="6804" w:type="dxa"/>
            <w:tcBorders>
              <w:top w:val="nil"/>
              <w:left w:val="nil"/>
              <w:bottom w:val="nil"/>
              <w:right w:val="nil"/>
            </w:tcBorders>
            <w:shd w:val="clear" w:color="auto" w:fill="auto"/>
            <w:noWrap/>
            <w:vAlign w:val="center"/>
            <w:hideMark/>
          </w:tcPr>
          <w:p w14:paraId="19C820EB"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SA State Emergency Service</w:t>
            </w:r>
          </w:p>
        </w:tc>
      </w:tr>
      <w:tr w:rsidR="009F590F" w:rsidRPr="009F590F" w14:paraId="4B343CEA" w14:textId="77777777" w:rsidTr="00CF582E">
        <w:trPr>
          <w:trHeight w:val="300"/>
        </w:trPr>
        <w:tc>
          <w:tcPr>
            <w:tcW w:w="6804" w:type="dxa"/>
            <w:tcBorders>
              <w:top w:val="nil"/>
              <w:left w:val="nil"/>
              <w:bottom w:val="nil"/>
              <w:right w:val="nil"/>
            </w:tcBorders>
            <w:shd w:val="clear" w:color="auto" w:fill="auto"/>
            <w:noWrap/>
            <w:vAlign w:val="center"/>
            <w:hideMark/>
          </w:tcPr>
          <w:p w14:paraId="777128B9"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lastRenderedPageBreak/>
              <w:t>SAFECOM</w:t>
            </w:r>
          </w:p>
        </w:tc>
      </w:tr>
      <w:tr w:rsidR="009F590F" w:rsidRPr="009F590F" w14:paraId="77FF7BBE" w14:textId="77777777" w:rsidTr="00CF582E">
        <w:trPr>
          <w:trHeight w:val="300"/>
        </w:trPr>
        <w:tc>
          <w:tcPr>
            <w:tcW w:w="6804" w:type="dxa"/>
            <w:tcBorders>
              <w:top w:val="nil"/>
              <w:left w:val="nil"/>
              <w:bottom w:val="nil"/>
              <w:right w:val="nil"/>
            </w:tcBorders>
            <w:shd w:val="clear" w:color="auto" w:fill="auto"/>
            <w:noWrap/>
            <w:vAlign w:val="center"/>
            <w:hideMark/>
          </w:tcPr>
          <w:p w14:paraId="2E11B2A7"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Salvation Army</w:t>
            </w:r>
          </w:p>
        </w:tc>
      </w:tr>
      <w:tr w:rsidR="009F590F" w:rsidRPr="009F590F" w14:paraId="3B88CA8F" w14:textId="77777777" w:rsidTr="00CF582E">
        <w:trPr>
          <w:trHeight w:val="300"/>
        </w:trPr>
        <w:tc>
          <w:tcPr>
            <w:tcW w:w="6804" w:type="dxa"/>
            <w:tcBorders>
              <w:top w:val="nil"/>
              <w:left w:val="nil"/>
              <w:bottom w:val="nil"/>
              <w:right w:val="nil"/>
            </w:tcBorders>
            <w:shd w:val="clear" w:color="auto" w:fill="auto"/>
            <w:noWrap/>
            <w:vAlign w:val="center"/>
            <w:hideMark/>
          </w:tcPr>
          <w:p w14:paraId="1F3B2861"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Shelter SA</w:t>
            </w:r>
          </w:p>
        </w:tc>
      </w:tr>
      <w:tr w:rsidR="009F590F" w:rsidRPr="009F590F" w14:paraId="7E6F5F07" w14:textId="77777777" w:rsidTr="00CF582E">
        <w:trPr>
          <w:trHeight w:val="300"/>
        </w:trPr>
        <w:tc>
          <w:tcPr>
            <w:tcW w:w="6804" w:type="dxa"/>
            <w:tcBorders>
              <w:top w:val="nil"/>
              <w:left w:val="nil"/>
              <w:bottom w:val="nil"/>
              <w:right w:val="nil"/>
            </w:tcBorders>
            <w:shd w:val="clear" w:color="auto" w:fill="auto"/>
            <w:noWrap/>
            <w:vAlign w:val="center"/>
            <w:hideMark/>
          </w:tcPr>
          <w:p w14:paraId="09CFA812"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Southern Cross Care</w:t>
            </w:r>
          </w:p>
        </w:tc>
      </w:tr>
      <w:tr w:rsidR="009F590F" w:rsidRPr="009F590F" w14:paraId="61842808" w14:textId="77777777" w:rsidTr="00CF582E">
        <w:trPr>
          <w:trHeight w:val="300"/>
        </w:trPr>
        <w:tc>
          <w:tcPr>
            <w:tcW w:w="6804" w:type="dxa"/>
            <w:tcBorders>
              <w:top w:val="nil"/>
              <w:left w:val="nil"/>
              <w:bottom w:val="nil"/>
              <w:right w:val="nil"/>
            </w:tcBorders>
            <w:shd w:val="clear" w:color="auto" w:fill="auto"/>
            <w:noWrap/>
            <w:vAlign w:val="center"/>
            <w:hideMark/>
          </w:tcPr>
          <w:p w14:paraId="119D7AFE"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St Johns Youth Service</w:t>
            </w:r>
          </w:p>
        </w:tc>
      </w:tr>
      <w:tr w:rsidR="009F590F" w:rsidRPr="009F590F" w14:paraId="7FF54DF1" w14:textId="77777777" w:rsidTr="00CF582E">
        <w:trPr>
          <w:trHeight w:val="300"/>
        </w:trPr>
        <w:tc>
          <w:tcPr>
            <w:tcW w:w="6804" w:type="dxa"/>
            <w:tcBorders>
              <w:top w:val="nil"/>
              <w:left w:val="nil"/>
              <w:bottom w:val="nil"/>
              <w:right w:val="nil"/>
            </w:tcBorders>
            <w:shd w:val="clear" w:color="auto" w:fill="auto"/>
            <w:noWrap/>
            <w:vAlign w:val="center"/>
            <w:hideMark/>
          </w:tcPr>
          <w:p w14:paraId="260098DE"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St Vincent de Paul</w:t>
            </w:r>
          </w:p>
        </w:tc>
      </w:tr>
      <w:tr w:rsidR="009F590F" w:rsidRPr="009F590F" w14:paraId="4B37967B" w14:textId="77777777" w:rsidTr="00CF582E">
        <w:trPr>
          <w:trHeight w:val="300"/>
        </w:trPr>
        <w:tc>
          <w:tcPr>
            <w:tcW w:w="6804" w:type="dxa"/>
            <w:tcBorders>
              <w:top w:val="nil"/>
              <w:left w:val="nil"/>
              <w:bottom w:val="nil"/>
              <w:right w:val="nil"/>
            </w:tcBorders>
            <w:shd w:val="clear" w:color="auto" w:fill="auto"/>
            <w:noWrap/>
            <w:vAlign w:val="center"/>
            <w:hideMark/>
          </w:tcPr>
          <w:p w14:paraId="00BC19D4"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Uniting Communities</w:t>
            </w:r>
          </w:p>
        </w:tc>
      </w:tr>
      <w:tr w:rsidR="009F590F" w:rsidRPr="009F590F" w14:paraId="1FEC5926" w14:textId="77777777" w:rsidTr="00CF582E">
        <w:trPr>
          <w:trHeight w:val="300"/>
        </w:trPr>
        <w:tc>
          <w:tcPr>
            <w:tcW w:w="6804" w:type="dxa"/>
            <w:tcBorders>
              <w:top w:val="nil"/>
              <w:left w:val="nil"/>
              <w:bottom w:val="nil"/>
              <w:right w:val="nil"/>
            </w:tcBorders>
            <w:shd w:val="clear" w:color="auto" w:fill="auto"/>
            <w:noWrap/>
            <w:vAlign w:val="center"/>
            <w:hideMark/>
          </w:tcPr>
          <w:p w14:paraId="2E94DCEE"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Unity Housing</w:t>
            </w:r>
          </w:p>
        </w:tc>
      </w:tr>
      <w:tr w:rsidR="009F590F" w:rsidRPr="009F590F" w14:paraId="24D6C21E" w14:textId="77777777" w:rsidTr="00CF582E">
        <w:trPr>
          <w:trHeight w:val="300"/>
        </w:trPr>
        <w:tc>
          <w:tcPr>
            <w:tcW w:w="6804" w:type="dxa"/>
            <w:tcBorders>
              <w:top w:val="nil"/>
              <w:left w:val="nil"/>
              <w:bottom w:val="nil"/>
              <w:right w:val="nil"/>
            </w:tcBorders>
            <w:shd w:val="clear" w:color="auto" w:fill="auto"/>
            <w:noWrap/>
            <w:vAlign w:val="center"/>
            <w:hideMark/>
          </w:tcPr>
          <w:p w14:paraId="4924D39B" w14:textId="77777777" w:rsidR="009F590F" w:rsidRPr="009F590F" w:rsidRDefault="009F590F" w:rsidP="009F590F">
            <w:pPr>
              <w:rPr>
                <w:rFonts w:ascii="Calibri" w:hAnsi="Calibri" w:cs="Calibri"/>
                <w:sz w:val="22"/>
                <w:lang w:eastAsia="en-AU"/>
              </w:rPr>
            </w:pPr>
            <w:r w:rsidRPr="009F590F">
              <w:rPr>
                <w:rFonts w:ascii="Calibri" w:hAnsi="Calibri" w:cs="Calibri"/>
                <w:sz w:val="22"/>
                <w:lang w:eastAsia="en-AU"/>
              </w:rPr>
              <w:t>West Coast Homecare</w:t>
            </w:r>
          </w:p>
        </w:tc>
      </w:tr>
    </w:tbl>
    <w:p w14:paraId="5062BEFF" w14:textId="774613A0" w:rsidR="009F590F" w:rsidRDefault="009F590F"/>
    <w:p w14:paraId="7120AC9B" w14:textId="14C9A398" w:rsidR="001B4EDE" w:rsidRDefault="001B4EDE" w:rsidP="001B4EDE"/>
    <w:p w14:paraId="45F823A5" w14:textId="0D706833" w:rsidR="005A2CF0" w:rsidRDefault="005A2CF0">
      <w:pPr>
        <w:rPr>
          <w:rFonts w:ascii="Calibri" w:hAnsi="Calibri"/>
          <w:b/>
          <w:bCs/>
          <w:color w:val="C22C4A"/>
          <w:kern w:val="32"/>
          <w:sz w:val="36"/>
          <w:szCs w:val="32"/>
        </w:rPr>
      </w:pPr>
      <w:r>
        <w:br w:type="page"/>
      </w:r>
    </w:p>
    <w:p w14:paraId="79B8BBCB" w14:textId="3B1F9732" w:rsidR="0007499A" w:rsidRDefault="0007499A" w:rsidP="00BF32A6">
      <w:pPr>
        <w:pStyle w:val="Heading1"/>
      </w:pPr>
      <w:r>
        <w:lastRenderedPageBreak/>
        <w:t>References</w:t>
      </w:r>
      <w:bookmarkEnd w:id="11"/>
    </w:p>
    <w:p w14:paraId="3F095A93" w14:textId="77777777" w:rsidR="0007499A" w:rsidRDefault="0007499A">
      <w:pPr>
        <w:rPr>
          <w:szCs w:val="24"/>
        </w:rPr>
      </w:pPr>
    </w:p>
    <w:p w14:paraId="64E48EBE" w14:textId="77777777" w:rsidR="00F52522" w:rsidRPr="005E1DB5" w:rsidRDefault="00F52522" w:rsidP="00F52522">
      <w:pPr>
        <w:rPr>
          <w:color w:val="auto"/>
          <w:shd w:val="clear" w:color="auto" w:fill="FFFFFF"/>
        </w:rPr>
      </w:pPr>
      <w:r w:rsidRPr="00F52522">
        <w:rPr>
          <w:color w:val="auto"/>
          <w:shd w:val="clear" w:color="auto" w:fill="FFFFFF"/>
        </w:rPr>
        <w:t>Australian Institute for Disaster Resilience, Commonwealth of Australia, 2020</w:t>
      </w:r>
      <w:r w:rsidR="00B0675A">
        <w:rPr>
          <w:color w:val="auto"/>
          <w:shd w:val="clear" w:color="auto" w:fill="FFFFFF"/>
        </w:rPr>
        <w:t>,</w:t>
      </w:r>
      <w:r>
        <w:rPr>
          <w:color w:val="auto"/>
          <w:shd w:val="clear" w:color="auto" w:fill="FFFFFF"/>
        </w:rPr>
        <w:t xml:space="preserve"> </w:t>
      </w:r>
      <w:hyperlink r:id="rId34" w:history="1">
        <w:r w:rsidRPr="00F52522">
          <w:rPr>
            <w:rStyle w:val="Hyperlink"/>
            <w:shd w:val="clear" w:color="auto" w:fill="FFFFFF"/>
          </w:rPr>
          <w:t>Australian disaster resilience knowledge hub</w:t>
        </w:r>
      </w:hyperlink>
      <w:r>
        <w:rPr>
          <w:color w:val="auto"/>
          <w:shd w:val="clear" w:color="auto" w:fill="FFFFFF"/>
        </w:rPr>
        <w:t xml:space="preserve">. </w:t>
      </w:r>
    </w:p>
    <w:p w14:paraId="2F450AF5" w14:textId="77777777" w:rsidR="00F52522" w:rsidRDefault="00F52522" w:rsidP="00B23822">
      <w:pPr>
        <w:rPr>
          <w:color w:val="auto"/>
          <w:lang w:eastAsia="en-AU"/>
        </w:rPr>
      </w:pPr>
    </w:p>
    <w:p w14:paraId="06C21D1E" w14:textId="77777777" w:rsidR="00B23822" w:rsidRDefault="00B23822" w:rsidP="00B23822">
      <w:pPr>
        <w:rPr>
          <w:rStyle w:val="Hyperlink"/>
          <w:color w:val="auto"/>
        </w:rPr>
      </w:pPr>
      <w:r w:rsidRPr="00523132">
        <w:rPr>
          <w:color w:val="auto"/>
          <w:lang w:eastAsia="en-AU"/>
        </w:rPr>
        <w:t xml:space="preserve">Australian Red Cross 2018, </w:t>
      </w:r>
      <w:hyperlink r:id="rId35" w:history="1">
        <w:r w:rsidRPr="00523132">
          <w:rPr>
            <w:rStyle w:val="Hyperlink"/>
            <w:color w:val="auto"/>
          </w:rPr>
          <w:t>People at risk in emergencies framework for South Australia</w:t>
        </w:r>
      </w:hyperlink>
    </w:p>
    <w:p w14:paraId="5FE3BFA5" w14:textId="77777777" w:rsidR="00B23822" w:rsidRPr="00523132" w:rsidRDefault="00B23822" w:rsidP="00B23822">
      <w:pPr>
        <w:rPr>
          <w:color w:val="auto"/>
          <w:lang w:eastAsia="en-AU"/>
        </w:rPr>
      </w:pPr>
    </w:p>
    <w:p w14:paraId="3F3BFC2D" w14:textId="77777777" w:rsidR="0007499A" w:rsidRPr="00523132" w:rsidRDefault="005423A6" w:rsidP="0007499A">
      <w:pPr>
        <w:rPr>
          <w:color w:val="auto"/>
        </w:rPr>
      </w:pPr>
      <w:r w:rsidRPr="00523132">
        <w:rPr>
          <w:color w:val="auto"/>
          <w:szCs w:val="24"/>
        </w:rPr>
        <w:t xml:space="preserve">CSIRO 2019. Case study: Climate change information for Australia </w:t>
      </w:r>
      <w:hyperlink r:id="rId36" w:history="1">
        <w:r w:rsidRPr="00523132">
          <w:rPr>
            <w:rStyle w:val="Hyperlink"/>
            <w:color w:val="auto"/>
          </w:rPr>
          <w:t>https://www.csiro.au/en/Research/OandA/Areas/Oceans-and-climate/Climate-change-information</w:t>
        </w:r>
      </w:hyperlink>
    </w:p>
    <w:p w14:paraId="7B461F03" w14:textId="77777777" w:rsidR="005423A6" w:rsidRPr="00523132" w:rsidRDefault="005423A6" w:rsidP="0007499A">
      <w:pPr>
        <w:rPr>
          <w:color w:val="auto"/>
        </w:rPr>
      </w:pPr>
    </w:p>
    <w:p w14:paraId="4C20C008" w14:textId="77777777" w:rsidR="00B23822" w:rsidRPr="00523132" w:rsidRDefault="00B23822" w:rsidP="00B23822">
      <w:pPr>
        <w:rPr>
          <w:color w:val="auto"/>
          <w:lang w:eastAsia="en-AU"/>
        </w:rPr>
      </w:pPr>
      <w:r w:rsidRPr="00523132">
        <w:rPr>
          <w:color w:val="auto"/>
          <w:lang w:eastAsia="en-AU"/>
        </w:rPr>
        <w:t xml:space="preserve">Paul J </w:t>
      </w:r>
      <w:proofErr w:type="spellStart"/>
      <w:r w:rsidRPr="00523132">
        <w:rPr>
          <w:color w:val="auto"/>
          <w:lang w:eastAsia="en-AU"/>
        </w:rPr>
        <w:t>Beggs</w:t>
      </w:r>
      <w:proofErr w:type="spellEnd"/>
      <w:r w:rsidRPr="00523132">
        <w:rPr>
          <w:color w:val="auto"/>
          <w:lang w:eastAsia="en-AU"/>
        </w:rPr>
        <w:t xml:space="preserve">, Ying Zhang, Hilary </w:t>
      </w:r>
      <w:proofErr w:type="spellStart"/>
      <w:r w:rsidRPr="00523132">
        <w:rPr>
          <w:color w:val="auto"/>
          <w:lang w:eastAsia="en-AU"/>
        </w:rPr>
        <w:t>Bambrick</w:t>
      </w:r>
      <w:proofErr w:type="spellEnd"/>
      <w:r w:rsidRPr="00523132">
        <w:rPr>
          <w:color w:val="auto"/>
          <w:lang w:eastAsia="en-AU"/>
        </w:rPr>
        <w:t xml:space="preserve">, Helen L Berry, Martina K </w:t>
      </w:r>
      <w:proofErr w:type="spellStart"/>
      <w:r w:rsidRPr="00523132">
        <w:rPr>
          <w:color w:val="auto"/>
          <w:lang w:eastAsia="en-AU"/>
        </w:rPr>
        <w:t>Linnenluecke</w:t>
      </w:r>
      <w:proofErr w:type="spellEnd"/>
      <w:r w:rsidRPr="00523132">
        <w:rPr>
          <w:color w:val="auto"/>
          <w:lang w:eastAsia="en-AU"/>
        </w:rPr>
        <w:t xml:space="preserve">, Stefan </w:t>
      </w:r>
      <w:proofErr w:type="spellStart"/>
      <w:r w:rsidRPr="00523132">
        <w:rPr>
          <w:color w:val="auto"/>
          <w:lang w:eastAsia="en-AU"/>
        </w:rPr>
        <w:t>Trueck</w:t>
      </w:r>
      <w:proofErr w:type="spellEnd"/>
      <w:r w:rsidRPr="00523132">
        <w:rPr>
          <w:color w:val="auto"/>
          <w:lang w:eastAsia="en-AU"/>
        </w:rPr>
        <w:t xml:space="preserve">, Peng Bi, Sinead M Boylan, Donna Green, </w:t>
      </w:r>
      <w:proofErr w:type="spellStart"/>
      <w:r w:rsidRPr="00523132">
        <w:rPr>
          <w:color w:val="auto"/>
          <w:lang w:eastAsia="en-AU"/>
        </w:rPr>
        <w:t>Yuming</w:t>
      </w:r>
      <w:proofErr w:type="spellEnd"/>
      <w:r w:rsidRPr="00523132">
        <w:rPr>
          <w:color w:val="auto"/>
          <w:lang w:eastAsia="en-AU"/>
        </w:rPr>
        <w:t xml:space="preserve"> Guo, Ivan C Hanigan, Fay H Johnston, Diana L Madden, Arunima Malik, Geoffrey G Morgan, Sarah Perkins</w:t>
      </w:r>
      <w:r w:rsidRPr="00523132">
        <w:rPr>
          <w:rFonts w:ascii="Cambria Math" w:hAnsi="Cambria Math" w:cs="Cambria Math"/>
          <w:color w:val="auto"/>
          <w:lang w:eastAsia="en-AU"/>
        </w:rPr>
        <w:t>‐</w:t>
      </w:r>
      <w:r w:rsidRPr="00523132">
        <w:rPr>
          <w:color w:val="auto"/>
          <w:lang w:eastAsia="en-AU"/>
        </w:rPr>
        <w:t xml:space="preserve">Kirkpatrick, Lucie </w:t>
      </w:r>
      <w:proofErr w:type="spellStart"/>
      <w:r w:rsidRPr="00523132">
        <w:rPr>
          <w:color w:val="auto"/>
          <w:lang w:eastAsia="en-AU"/>
        </w:rPr>
        <w:t>Rychetnik</w:t>
      </w:r>
      <w:proofErr w:type="spellEnd"/>
      <w:r w:rsidRPr="00523132">
        <w:rPr>
          <w:color w:val="auto"/>
          <w:lang w:eastAsia="en-AU"/>
        </w:rPr>
        <w:t>, Mark Stevenson, Nick Watts and Anthony G Capon, 2019</w:t>
      </w:r>
    </w:p>
    <w:p w14:paraId="1F73DC2F" w14:textId="77777777" w:rsidR="00B23822" w:rsidRDefault="00B23822" w:rsidP="00B23822">
      <w:pPr>
        <w:rPr>
          <w:rStyle w:val="Hyperlink"/>
          <w:color w:val="auto"/>
        </w:rPr>
      </w:pPr>
      <w:r w:rsidRPr="00523132">
        <w:rPr>
          <w:color w:val="auto"/>
          <w:lang w:eastAsia="en-AU"/>
        </w:rPr>
        <w:t>Med J Aust || </w:t>
      </w:r>
      <w:proofErr w:type="spellStart"/>
      <w:r w:rsidRPr="00523132">
        <w:rPr>
          <w:color w:val="auto"/>
          <w:lang w:eastAsia="en-AU"/>
        </w:rPr>
        <w:t>doi</w:t>
      </w:r>
      <w:proofErr w:type="spellEnd"/>
      <w:r w:rsidRPr="00523132">
        <w:rPr>
          <w:color w:val="auto"/>
          <w:lang w:eastAsia="en-AU"/>
        </w:rPr>
        <w:t xml:space="preserve">: 10.5694/mja2.50405, </w:t>
      </w:r>
      <w:r w:rsidRPr="00523132">
        <w:rPr>
          <w:color w:val="auto"/>
        </w:rPr>
        <w:t>The 2019 report of the MJA–Lancet</w:t>
      </w:r>
      <w:r>
        <w:rPr>
          <w:rStyle w:val="Emphasis"/>
          <w:rFonts w:ascii="Helvetica" w:hAnsi="Helvetica"/>
          <w:bCs/>
          <w:color w:val="auto"/>
        </w:rPr>
        <w:t xml:space="preserve"> </w:t>
      </w:r>
      <w:hyperlink r:id="rId37" w:history="1">
        <w:r w:rsidRPr="00523132">
          <w:rPr>
            <w:rStyle w:val="Hyperlink"/>
            <w:color w:val="auto"/>
          </w:rPr>
          <w:t>Countdown on health and climate change: a turbulent year with mixed progress</w:t>
        </w:r>
      </w:hyperlink>
    </w:p>
    <w:p w14:paraId="3AD2B26B" w14:textId="77777777" w:rsidR="00B23822" w:rsidRDefault="00B23822" w:rsidP="00B23822">
      <w:pPr>
        <w:rPr>
          <w:rStyle w:val="Hyperlink"/>
          <w:color w:val="auto"/>
        </w:rPr>
      </w:pPr>
    </w:p>
    <w:p w14:paraId="40138751" w14:textId="77777777" w:rsidR="00B23822" w:rsidRPr="00523132" w:rsidRDefault="00B23822" w:rsidP="00B23822">
      <w:pPr>
        <w:rPr>
          <w:color w:val="auto"/>
        </w:rPr>
      </w:pPr>
      <w:r w:rsidRPr="00523132">
        <w:rPr>
          <w:color w:val="auto"/>
        </w:rPr>
        <w:t xml:space="preserve">SA Government 2019, Stronger Together: </w:t>
      </w:r>
      <w:hyperlink r:id="rId38" w:history="1">
        <w:r w:rsidRPr="00523132">
          <w:rPr>
            <w:rStyle w:val="Hyperlink"/>
            <w:color w:val="auto"/>
          </w:rPr>
          <w:t>South Australia’s Disaster Resilience Strategy 2019-20</w:t>
        </w:r>
        <w:r w:rsidR="00C36430">
          <w:rPr>
            <w:rStyle w:val="Hyperlink"/>
            <w:color w:val="auto"/>
          </w:rPr>
          <w:t>2</w:t>
        </w:r>
        <w:r w:rsidRPr="00523132">
          <w:rPr>
            <w:rStyle w:val="Hyperlink"/>
            <w:color w:val="auto"/>
          </w:rPr>
          <w:t>4</w:t>
        </w:r>
      </w:hyperlink>
    </w:p>
    <w:p w14:paraId="483AFD1A" w14:textId="77777777" w:rsidR="00B23822" w:rsidRDefault="00B23822" w:rsidP="00B23822">
      <w:pPr>
        <w:rPr>
          <w:color w:val="auto"/>
        </w:rPr>
      </w:pPr>
    </w:p>
    <w:p w14:paraId="1A0C9DA6" w14:textId="77777777" w:rsidR="005423A6" w:rsidRPr="00523132" w:rsidRDefault="005423A6" w:rsidP="00B23822">
      <w:pPr>
        <w:rPr>
          <w:color w:val="auto"/>
        </w:rPr>
      </w:pPr>
      <w:r w:rsidRPr="00523132">
        <w:rPr>
          <w:color w:val="auto"/>
        </w:rPr>
        <w:t xml:space="preserve">World Health Organisation 2018, Climate Change and Health, </w:t>
      </w:r>
      <w:hyperlink r:id="rId39" w:history="1">
        <w:r w:rsidRPr="00523132">
          <w:rPr>
            <w:rStyle w:val="Hyperlink"/>
            <w:color w:val="auto"/>
          </w:rPr>
          <w:t>https://www.who.int/news-room/fact-sheets/detail/climate-change-and-health</w:t>
        </w:r>
      </w:hyperlink>
    </w:p>
    <w:p w14:paraId="71089C8E" w14:textId="77777777" w:rsidR="005423A6" w:rsidRPr="00523132" w:rsidRDefault="005423A6" w:rsidP="0007499A">
      <w:pPr>
        <w:rPr>
          <w:color w:val="auto"/>
        </w:rPr>
      </w:pPr>
    </w:p>
    <w:p w14:paraId="726AD6B7" w14:textId="77777777" w:rsidR="006D7A95" w:rsidRPr="00523132" w:rsidRDefault="006D7A95" w:rsidP="006D7A95">
      <w:pPr>
        <w:rPr>
          <w:color w:val="auto"/>
        </w:rPr>
      </w:pPr>
      <w:r w:rsidRPr="00523132">
        <w:rPr>
          <w:color w:val="auto"/>
        </w:rPr>
        <w:t xml:space="preserve">Ying Zhang, Paul J </w:t>
      </w:r>
      <w:proofErr w:type="spellStart"/>
      <w:r w:rsidRPr="00523132">
        <w:rPr>
          <w:color w:val="auto"/>
        </w:rPr>
        <w:t>Beggs</w:t>
      </w:r>
      <w:proofErr w:type="spellEnd"/>
      <w:r w:rsidRPr="00523132">
        <w:rPr>
          <w:color w:val="auto"/>
        </w:rPr>
        <w:t xml:space="preserve">, Hilary </w:t>
      </w:r>
      <w:proofErr w:type="spellStart"/>
      <w:r w:rsidRPr="00523132">
        <w:rPr>
          <w:color w:val="auto"/>
        </w:rPr>
        <w:t>Bambrick</w:t>
      </w:r>
      <w:proofErr w:type="spellEnd"/>
      <w:r w:rsidRPr="00523132">
        <w:rPr>
          <w:color w:val="auto"/>
        </w:rPr>
        <w:t xml:space="preserve">, Helen L Berry, Martina K </w:t>
      </w:r>
      <w:proofErr w:type="spellStart"/>
      <w:r w:rsidRPr="00523132">
        <w:rPr>
          <w:color w:val="auto"/>
        </w:rPr>
        <w:t>Linnenluecke</w:t>
      </w:r>
      <w:proofErr w:type="spellEnd"/>
      <w:r w:rsidRPr="00523132">
        <w:rPr>
          <w:color w:val="auto"/>
        </w:rPr>
        <w:t xml:space="preserve">, Stefan </w:t>
      </w:r>
      <w:proofErr w:type="spellStart"/>
      <w:r w:rsidRPr="00523132">
        <w:rPr>
          <w:color w:val="auto"/>
        </w:rPr>
        <w:t>Trueck</w:t>
      </w:r>
      <w:proofErr w:type="spellEnd"/>
      <w:r w:rsidRPr="00523132">
        <w:rPr>
          <w:color w:val="auto"/>
        </w:rPr>
        <w:t xml:space="preserve">, Robyn Alders, Peng Bi, Sinead M Boylan, Donna Green, </w:t>
      </w:r>
      <w:proofErr w:type="spellStart"/>
      <w:r w:rsidRPr="00523132">
        <w:rPr>
          <w:color w:val="auto"/>
        </w:rPr>
        <w:t>Yuming</w:t>
      </w:r>
      <w:proofErr w:type="spellEnd"/>
      <w:r w:rsidRPr="00523132">
        <w:rPr>
          <w:color w:val="auto"/>
        </w:rPr>
        <w:t xml:space="preserve"> Guo, Ivan C Hanigan, Elizabeth G Hanna, Arunima Malik, Geoffrey G Morgan, Mark Stevenson, Shilu Tong, Nick Watts and Anthony G Capon</w:t>
      </w:r>
      <w:r w:rsidR="00B377EC" w:rsidRPr="00523132">
        <w:rPr>
          <w:color w:val="auto"/>
        </w:rPr>
        <w:t xml:space="preserve"> 2018</w:t>
      </w:r>
      <w:r w:rsidR="00B23822">
        <w:rPr>
          <w:color w:val="auto"/>
        </w:rPr>
        <w:t xml:space="preserve">, </w:t>
      </w:r>
      <w:hyperlink r:id="rId40" w:history="1">
        <w:r w:rsidR="00BF32A6" w:rsidRPr="00523132">
          <w:rPr>
            <w:rStyle w:val="Hyperlink"/>
            <w:color w:val="auto"/>
          </w:rPr>
          <w:t>The MJA–Lancet Countdown on health and climate change: Australian policy inaction threatens lives</w:t>
        </w:r>
      </w:hyperlink>
      <w:r w:rsidR="00B23822">
        <w:rPr>
          <w:rStyle w:val="Hyperlink"/>
          <w:color w:val="auto"/>
        </w:rPr>
        <w:t xml:space="preserve">  </w:t>
      </w:r>
      <w:r w:rsidRPr="00523132">
        <w:rPr>
          <w:rStyle w:val="citation"/>
          <w:color w:val="auto"/>
        </w:rPr>
        <w:t>Med J Aust 2018; 209 (11): 474.</w:t>
      </w:r>
      <w:r w:rsidRPr="00523132">
        <w:rPr>
          <w:color w:val="auto"/>
        </w:rPr>
        <w:t> || </w:t>
      </w:r>
      <w:proofErr w:type="spellStart"/>
      <w:r w:rsidRPr="00523132">
        <w:rPr>
          <w:rStyle w:val="doi"/>
          <w:color w:val="auto"/>
        </w:rPr>
        <w:t>doi</w:t>
      </w:r>
      <w:proofErr w:type="spellEnd"/>
      <w:r w:rsidRPr="00523132">
        <w:rPr>
          <w:rStyle w:val="doi"/>
          <w:color w:val="auto"/>
        </w:rPr>
        <w:t>: 10.5694/mja18.00789</w:t>
      </w:r>
      <w:r w:rsidRPr="00523132">
        <w:rPr>
          <w:color w:val="auto"/>
        </w:rPr>
        <w:br/>
      </w:r>
    </w:p>
    <w:p w14:paraId="07BC1050" w14:textId="44A8329C" w:rsidR="0000171C" w:rsidRDefault="0000171C">
      <w:pPr>
        <w:rPr>
          <w:color w:val="auto"/>
          <w:lang w:eastAsia="en-AU"/>
        </w:rPr>
      </w:pPr>
      <w:r>
        <w:rPr>
          <w:color w:val="auto"/>
          <w:lang w:eastAsia="en-AU"/>
        </w:rPr>
        <w:br w:type="page"/>
      </w:r>
    </w:p>
    <w:p w14:paraId="03AA5AB3" w14:textId="2186FF0E" w:rsidR="00B23822" w:rsidRPr="00523132" w:rsidRDefault="0000171C">
      <w:pPr>
        <w:rPr>
          <w:color w:val="auto"/>
          <w:lang w:eastAsia="en-AU"/>
        </w:rPr>
      </w:pPr>
      <w:r>
        <w:rPr>
          <w:noProof/>
          <w:color w:val="auto"/>
          <w:lang w:eastAsia="en-AU"/>
        </w:rPr>
        <w:lastRenderedPageBreak/>
        <w:drawing>
          <wp:anchor distT="0" distB="0" distL="114300" distR="114300" simplePos="0" relativeHeight="251661312" behindDoc="0" locked="0" layoutInCell="1" allowOverlap="1" wp14:anchorId="52F37F98" wp14:editId="7344633D">
            <wp:simplePos x="0" y="0"/>
            <wp:positionH relativeFrom="column">
              <wp:posOffset>-701040</wp:posOffset>
            </wp:positionH>
            <wp:positionV relativeFrom="page">
              <wp:posOffset>-229235</wp:posOffset>
            </wp:positionV>
            <wp:extent cx="7830820" cy="110769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PageReport.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830820" cy="11076940"/>
                    </a:xfrm>
                    <a:prstGeom prst="rect">
                      <a:avLst/>
                    </a:prstGeom>
                  </pic:spPr>
                </pic:pic>
              </a:graphicData>
            </a:graphic>
            <wp14:sizeRelH relativeFrom="margin">
              <wp14:pctWidth>0</wp14:pctWidth>
            </wp14:sizeRelH>
            <wp14:sizeRelV relativeFrom="margin">
              <wp14:pctHeight>0</wp14:pctHeight>
            </wp14:sizeRelV>
          </wp:anchor>
        </w:drawing>
      </w:r>
    </w:p>
    <w:sectPr w:rsidR="00B23822" w:rsidRPr="00523132" w:rsidSect="008F03D2">
      <w:headerReference w:type="even" r:id="rId42"/>
      <w:headerReference w:type="default" r:id="rId43"/>
      <w:footerReference w:type="default" r:id="rId44"/>
      <w:headerReference w:type="first" r:id="rId45"/>
      <w:footerReference w:type="first" r:id="rId46"/>
      <w:pgSz w:w="11907" w:h="16840" w:code="9"/>
      <w:pgMar w:top="1304" w:right="1134" w:bottom="851" w:left="1134" w:header="709" w:footer="93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5CDA56" w14:textId="77777777" w:rsidR="0037693E" w:rsidRDefault="0037693E">
      <w:r>
        <w:separator/>
      </w:r>
    </w:p>
  </w:endnote>
  <w:endnote w:type="continuationSeparator" w:id="0">
    <w:p w14:paraId="464D67FA" w14:textId="77777777" w:rsidR="0037693E" w:rsidRDefault="0037693E">
      <w:r>
        <w:continuationSeparator/>
      </w:r>
    </w:p>
  </w:endnote>
  <w:endnote w:type="continuationNotice" w:id="1">
    <w:p w14:paraId="22CDEEB6" w14:textId="77777777" w:rsidR="0037693E" w:rsidRDefault="003769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LiberationSans">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970CA" w14:textId="77777777" w:rsidR="0037693E" w:rsidRDefault="0037693E" w:rsidP="00B0546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618D585" w14:textId="77777777" w:rsidR="0037693E" w:rsidRDefault="003769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E1471" w14:textId="77777777" w:rsidR="0037693E" w:rsidRDefault="0037693E">
    <w:pPr>
      <w:pStyle w:val="Footer"/>
      <w:rPr>
        <w:sz w:val="20"/>
        <w:szCs w:val="20"/>
      </w:rPr>
    </w:pPr>
  </w:p>
  <w:p w14:paraId="039320C0" w14:textId="77777777" w:rsidR="0037693E" w:rsidRPr="00CE50AD" w:rsidRDefault="0037693E" w:rsidP="00B0546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081B4" w14:textId="77777777" w:rsidR="0037693E" w:rsidRDefault="0037693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7D229" w14:textId="77777777" w:rsidR="0037693E" w:rsidRDefault="0037693E" w:rsidP="00B0546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DF62DC2" w14:textId="77777777" w:rsidR="0037693E" w:rsidRDefault="0037693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58BFE" w14:textId="77777777" w:rsidR="0037693E" w:rsidRDefault="0037693E" w:rsidP="00B0546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iii</w:t>
    </w:r>
    <w:r>
      <w:rPr>
        <w:rStyle w:val="PageNumber"/>
      </w:rPr>
      <w:fldChar w:fldCharType="end"/>
    </w:r>
  </w:p>
  <w:p w14:paraId="04787E05" w14:textId="77777777" w:rsidR="0037693E" w:rsidRDefault="0037693E" w:rsidP="00B0546C">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78252" w14:textId="77777777" w:rsidR="0037693E" w:rsidRDefault="0037693E" w:rsidP="00B0546C">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AEF85" w14:textId="77777777" w:rsidR="0037693E" w:rsidRDefault="0037693E" w:rsidP="00B0546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67C39AEE" w14:textId="77777777" w:rsidR="0037693E" w:rsidRDefault="0037693E" w:rsidP="00B0546C">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08C53" w14:textId="77777777" w:rsidR="0037693E" w:rsidRDefault="0037693E" w:rsidP="00B0546C">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195A79" w14:textId="77777777" w:rsidR="0037693E" w:rsidRDefault="0037693E">
      <w:r>
        <w:separator/>
      </w:r>
    </w:p>
  </w:footnote>
  <w:footnote w:type="continuationSeparator" w:id="0">
    <w:p w14:paraId="541EB937" w14:textId="77777777" w:rsidR="0037693E" w:rsidRDefault="0037693E">
      <w:r>
        <w:continuationSeparator/>
      </w:r>
    </w:p>
  </w:footnote>
  <w:footnote w:type="continuationNotice" w:id="1">
    <w:p w14:paraId="57890837" w14:textId="77777777" w:rsidR="0037693E" w:rsidRDefault="003769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20B90" w14:textId="77777777" w:rsidR="0037693E" w:rsidRDefault="003769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082FC" w14:textId="77777777" w:rsidR="0037693E" w:rsidRPr="001239FC" w:rsidRDefault="0037693E" w:rsidP="00B0546C">
    <w:pPr>
      <w:pStyle w:val="Header"/>
      <w:jc w:val="right"/>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D9CEA" w14:textId="77777777" w:rsidR="0037693E" w:rsidRDefault="0037693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DDD56" w14:textId="77777777" w:rsidR="0037693E" w:rsidRDefault="0037693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CC3D3" w14:textId="77777777" w:rsidR="0037693E" w:rsidRDefault="0037693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9E523" w14:textId="77777777" w:rsidR="0037693E" w:rsidRDefault="0037693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B472C" w14:textId="77777777" w:rsidR="0037693E" w:rsidRDefault="0037693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8C941" w14:textId="77777777" w:rsidR="0037693E" w:rsidRDefault="0037693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AA99B" w14:textId="77777777" w:rsidR="0037693E" w:rsidRDefault="003769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801D5"/>
    <w:multiLevelType w:val="hybridMultilevel"/>
    <w:tmpl w:val="D3944A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927C25"/>
    <w:multiLevelType w:val="hybridMultilevel"/>
    <w:tmpl w:val="B7A83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DD3707"/>
    <w:multiLevelType w:val="hybridMultilevel"/>
    <w:tmpl w:val="7E38A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0652C9"/>
    <w:multiLevelType w:val="hybridMultilevel"/>
    <w:tmpl w:val="3BEA13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44331D"/>
    <w:multiLevelType w:val="hybridMultilevel"/>
    <w:tmpl w:val="4400415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 w15:restartNumberingAfterBreak="0">
    <w:nsid w:val="12893303"/>
    <w:multiLevelType w:val="hybridMultilevel"/>
    <w:tmpl w:val="60783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4E017F"/>
    <w:multiLevelType w:val="hybridMultilevel"/>
    <w:tmpl w:val="369C5B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3343AA"/>
    <w:multiLevelType w:val="hybridMultilevel"/>
    <w:tmpl w:val="3C8AD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440143"/>
    <w:multiLevelType w:val="hybridMultilevel"/>
    <w:tmpl w:val="3962D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781062"/>
    <w:multiLevelType w:val="hybridMultilevel"/>
    <w:tmpl w:val="66BE1BD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AE79E7"/>
    <w:multiLevelType w:val="hybridMultilevel"/>
    <w:tmpl w:val="369C5B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12A765B"/>
    <w:multiLevelType w:val="hybridMultilevel"/>
    <w:tmpl w:val="A3404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283912"/>
    <w:multiLevelType w:val="hybridMultilevel"/>
    <w:tmpl w:val="369C5B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B701F00"/>
    <w:multiLevelType w:val="hybridMultilevel"/>
    <w:tmpl w:val="D4987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F7565B"/>
    <w:multiLevelType w:val="hybridMultilevel"/>
    <w:tmpl w:val="369C5B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01E296F"/>
    <w:multiLevelType w:val="hybridMultilevel"/>
    <w:tmpl w:val="90101D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0707DDE"/>
    <w:multiLevelType w:val="hybridMultilevel"/>
    <w:tmpl w:val="6F94F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53625C7"/>
    <w:multiLevelType w:val="hybridMultilevel"/>
    <w:tmpl w:val="E6864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0B40B1"/>
    <w:multiLevelType w:val="hybridMultilevel"/>
    <w:tmpl w:val="0C5A3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570F0B"/>
    <w:multiLevelType w:val="hybridMultilevel"/>
    <w:tmpl w:val="369C5B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93E4438"/>
    <w:multiLevelType w:val="hybridMultilevel"/>
    <w:tmpl w:val="66BE1BD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B803BC"/>
    <w:multiLevelType w:val="hybridMultilevel"/>
    <w:tmpl w:val="EE12E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E7B2396"/>
    <w:multiLevelType w:val="hybridMultilevel"/>
    <w:tmpl w:val="369C5B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F682AE3"/>
    <w:multiLevelType w:val="hybridMultilevel"/>
    <w:tmpl w:val="FDBC9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0FB0CB4"/>
    <w:multiLevelType w:val="hybridMultilevel"/>
    <w:tmpl w:val="EECA7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C371FA"/>
    <w:multiLevelType w:val="hybridMultilevel"/>
    <w:tmpl w:val="369C5B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5192279"/>
    <w:multiLevelType w:val="hybridMultilevel"/>
    <w:tmpl w:val="EDA8E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80E1311"/>
    <w:multiLevelType w:val="hybridMultilevel"/>
    <w:tmpl w:val="398AF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A526B55"/>
    <w:multiLevelType w:val="hybridMultilevel"/>
    <w:tmpl w:val="369C5B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B0013BC"/>
    <w:multiLevelType w:val="hybridMultilevel"/>
    <w:tmpl w:val="369C5B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B67742A"/>
    <w:multiLevelType w:val="hybridMultilevel"/>
    <w:tmpl w:val="8EB4247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0120014"/>
    <w:multiLevelType w:val="hybridMultilevel"/>
    <w:tmpl w:val="369C5B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5DB0162"/>
    <w:multiLevelType w:val="hybridMultilevel"/>
    <w:tmpl w:val="65C4B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AA7C41"/>
    <w:multiLevelType w:val="hybridMultilevel"/>
    <w:tmpl w:val="3DDCA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EFD52BE"/>
    <w:multiLevelType w:val="hybridMultilevel"/>
    <w:tmpl w:val="022E0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1141917"/>
    <w:multiLevelType w:val="hybridMultilevel"/>
    <w:tmpl w:val="369C5B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2E24F3D"/>
    <w:multiLevelType w:val="hybridMultilevel"/>
    <w:tmpl w:val="369C5B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34B02F7"/>
    <w:multiLevelType w:val="hybridMultilevel"/>
    <w:tmpl w:val="D570B18A"/>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65E84F58"/>
    <w:multiLevelType w:val="hybridMultilevel"/>
    <w:tmpl w:val="76087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5F414B9"/>
    <w:multiLevelType w:val="hybridMultilevel"/>
    <w:tmpl w:val="6C463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61E6CBB"/>
    <w:multiLevelType w:val="hybridMultilevel"/>
    <w:tmpl w:val="0BEEE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6936F76"/>
    <w:multiLevelType w:val="hybridMultilevel"/>
    <w:tmpl w:val="B1300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8C930DE"/>
    <w:multiLevelType w:val="hybridMultilevel"/>
    <w:tmpl w:val="369C5B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9081A26"/>
    <w:multiLevelType w:val="hybridMultilevel"/>
    <w:tmpl w:val="FCD63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1C147F0"/>
    <w:multiLevelType w:val="hybridMultilevel"/>
    <w:tmpl w:val="E8ACC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4DD10DF"/>
    <w:multiLevelType w:val="hybridMultilevel"/>
    <w:tmpl w:val="C0D40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85368CC"/>
    <w:multiLevelType w:val="hybridMultilevel"/>
    <w:tmpl w:val="6BCCF366"/>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7" w15:restartNumberingAfterBreak="0">
    <w:nsid w:val="78B917D4"/>
    <w:multiLevelType w:val="hybridMultilevel"/>
    <w:tmpl w:val="90A8F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E654A6A"/>
    <w:multiLevelType w:val="multilevel"/>
    <w:tmpl w:val="0B00578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9" w15:restartNumberingAfterBreak="0">
    <w:nsid w:val="7FA10CB2"/>
    <w:multiLevelType w:val="hybridMultilevel"/>
    <w:tmpl w:val="8F38B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4"/>
  </w:num>
  <w:num w:numId="2">
    <w:abstractNumId w:val="5"/>
  </w:num>
  <w:num w:numId="3">
    <w:abstractNumId w:val="15"/>
  </w:num>
  <w:num w:numId="4">
    <w:abstractNumId w:val="24"/>
  </w:num>
  <w:num w:numId="5">
    <w:abstractNumId w:val="49"/>
  </w:num>
  <w:num w:numId="6">
    <w:abstractNumId w:val="17"/>
  </w:num>
  <w:num w:numId="7">
    <w:abstractNumId w:val="45"/>
  </w:num>
  <w:num w:numId="8">
    <w:abstractNumId w:val="18"/>
  </w:num>
  <w:num w:numId="9">
    <w:abstractNumId w:val="41"/>
  </w:num>
  <w:num w:numId="10">
    <w:abstractNumId w:val="39"/>
  </w:num>
  <w:num w:numId="11">
    <w:abstractNumId w:val="44"/>
  </w:num>
  <w:num w:numId="12">
    <w:abstractNumId w:val="47"/>
  </w:num>
  <w:num w:numId="13">
    <w:abstractNumId w:val="38"/>
  </w:num>
  <w:num w:numId="14">
    <w:abstractNumId w:val="21"/>
  </w:num>
  <w:num w:numId="15">
    <w:abstractNumId w:val="7"/>
  </w:num>
  <w:num w:numId="16">
    <w:abstractNumId w:val="31"/>
  </w:num>
  <w:num w:numId="17">
    <w:abstractNumId w:val="0"/>
  </w:num>
  <w:num w:numId="18">
    <w:abstractNumId w:val="30"/>
  </w:num>
  <w:num w:numId="19">
    <w:abstractNumId w:val="10"/>
  </w:num>
  <w:num w:numId="20">
    <w:abstractNumId w:val="6"/>
  </w:num>
  <w:num w:numId="21">
    <w:abstractNumId w:val="12"/>
  </w:num>
  <w:num w:numId="22">
    <w:abstractNumId w:val="14"/>
  </w:num>
  <w:num w:numId="23">
    <w:abstractNumId w:val="28"/>
  </w:num>
  <w:num w:numId="24">
    <w:abstractNumId w:val="35"/>
  </w:num>
  <w:num w:numId="25">
    <w:abstractNumId w:val="16"/>
  </w:num>
  <w:num w:numId="26">
    <w:abstractNumId w:val="29"/>
  </w:num>
  <w:num w:numId="27">
    <w:abstractNumId w:val="42"/>
  </w:num>
  <w:num w:numId="28">
    <w:abstractNumId w:val="2"/>
  </w:num>
  <w:num w:numId="29">
    <w:abstractNumId w:val="26"/>
  </w:num>
  <w:num w:numId="30">
    <w:abstractNumId w:val="23"/>
  </w:num>
  <w:num w:numId="31">
    <w:abstractNumId w:val="4"/>
  </w:num>
  <w:num w:numId="32">
    <w:abstractNumId w:val="22"/>
  </w:num>
  <w:num w:numId="33">
    <w:abstractNumId w:val="37"/>
  </w:num>
  <w:num w:numId="34">
    <w:abstractNumId w:val="46"/>
  </w:num>
  <w:num w:numId="35">
    <w:abstractNumId w:val="3"/>
  </w:num>
  <w:num w:numId="36">
    <w:abstractNumId w:val="33"/>
  </w:num>
  <w:num w:numId="37">
    <w:abstractNumId w:val="27"/>
  </w:num>
  <w:num w:numId="38">
    <w:abstractNumId w:val="8"/>
  </w:num>
  <w:num w:numId="39">
    <w:abstractNumId w:val="32"/>
  </w:num>
  <w:num w:numId="40">
    <w:abstractNumId w:val="11"/>
  </w:num>
  <w:num w:numId="41">
    <w:abstractNumId w:val="19"/>
  </w:num>
  <w:num w:numId="42">
    <w:abstractNumId w:val="25"/>
  </w:num>
  <w:num w:numId="43">
    <w:abstractNumId w:val="20"/>
  </w:num>
  <w:num w:numId="44">
    <w:abstractNumId w:val="48"/>
  </w:num>
  <w:num w:numId="45">
    <w:abstractNumId w:val="13"/>
  </w:num>
  <w:num w:numId="46">
    <w:abstractNumId w:val="36"/>
  </w:num>
  <w:num w:numId="47">
    <w:abstractNumId w:val="1"/>
  </w:num>
  <w:num w:numId="48">
    <w:abstractNumId w:val="9"/>
  </w:num>
  <w:num w:numId="49">
    <w:abstractNumId w:val="40"/>
  </w:num>
  <w:num w:numId="5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D20"/>
    <w:rsid w:val="00000A90"/>
    <w:rsid w:val="0000171C"/>
    <w:rsid w:val="00003AC9"/>
    <w:rsid w:val="000077C1"/>
    <w:rsid w:val="00010E4A"/>
    <w:rsid w:val="0001510F"/>
    <w:rsid w:val="000162D7"/>
    <w:rsid w:val="00016E5C"/>
    <w:rsid w:val="000205F7"/>
    <w:rsid w:val="0002092F"/>
    <w:rsid w:val="00020BC8"/>
    <w:rsid w:val="00021747"/>
    <w:rsid w:val="00021AEC"/>
    <w:rsid w:val="00023A25"/>
    <w:rsid w:val="00024188"/>
    <w:rsid w:val="00026D60"/>
    <w:rsid w:val="00027FA5"/>
    <w:rsid w:val="00030115"/>
    <w:rsid w:val="000301D3"/>
    <w:rsid w:val="0003395D"/>
    <w:rsid w:val="00033E79"/>
    <w:rsid w:val="0003626E"/>
    <w:rsid w:val="000362DF"/>
    <w:rsid w:val="00036C5B"/>
    <w:rsid w:val="00041A3C"/>
    <w:rsid w:val="000420D8"/>
    <w:rsid w:val="000437BE"/>
    <w:rsid w:val="000450C0"/>
    <w:rsid w:val="000463FA"/>
    <w:rsid w:val="000507B2"/>
    <w:rsid w:val="00050C18"/>
    <w:rsid w:val="00050CB2"/>
    <w:rsid w:val="00053DBA"/>
    <w:rsid w:val="000549DC"/>
    <w:rsid w:val="00056C59"/>
    <w:rsid w:val="0005715E"/>
    <w:rsid w:val="00057C20"/>
    <w:rsid w:val="000626BA"/>
    <w:rsid w:val="00062EA5"/>
    <w:rsid w:val="00063A22"/>
    <w:rsid w:val="00064B88"/>
    <w:rsid w:val="00065107"/>
    <w:rsid w:val="00065B7A"/>
    <w:rsid w:val="00065FDE"/>
    <w:rsid w:val="000670C9"/>
    <w:rsid w:val="00070F93"/>
    <w:rsid w:val="000711AD"/>
    <w:rsid w:val="00072E4B"/>
    <w:rsid w:val="0007499A"/>
    <w:rsid w:val="00075B43"/>
    <w:rsid w:val="00076F58"/>
    <w:rsid w:val="00077B2F"/>
    <w:rsid w:val="0008144E"/>
    <w:rsid w:val="00081B99"/>
    <w:rsid w:val="00081C9B"/>
    <w:rsid w:val="00081CF6"/>
    <w:rsid w:val="00081D29"/>
    <w:rsid w:val="000844F0"/>
    <w:rsid w:val="0008463C"/>
    <w:rsid w:val="00084B27"/>
    <w:rsid w:val="0008682D"/>
    <w:rsid w:val="00087214"/>
    <w:rsid w:val="00087325"/>
    <w:rsid w:val="000916A8"/>
    <w:rsid w:val="00092053"/>
    <w:rsid w:val="0009255D"/>
    <w:rsid w:val="00092A43"/>
    <w:rsid w:val="00092AC2"/>
    <w:rsid w:val="000943AF"/>
    <w:rsid w:val="000949F1"/>
    <w:rsid w:val="00094A31"/>
    <w:rsid w:val="00095C27"/>
    <w:rsid w:val="000A4907"/>
    <w:rsid w:val="000A5DC7"/>
    <w:rsid w:val="000B01E0"/>
    <w:rsid w:val="000B1DE1"/>
    <w:rsid w:val="000B1E4B"/>
    <w:rsid w:val="000B2221"/>
    <w:rsid w:val="000B7E8F"/>
    <w:rsid w:val="000C16B3"/>
    <w:rsid w:val="000C1B4A"/>
    <w:rsid w:val="000C3127"/>
    <w:rsid w:val="000C35D4"/>
    <w:rsid w:val="000C4007"/>
    <w:rsid w:val="000C4705"/>
    <w:rsid w:val="000C7397"/>
    <w:rsid w:val="000C7AC6"/>
    <w:rsid w:val="000D09C7"/>
    <w:rsid w:val="000D1448"/>
    <w:rsid w:val="000D1C68"/>
    <w:rsid w:val="000D6608"/>
    <w:rsid w:val="000D6CF0"/>
    <w:rsid w:val="000D786D"/>
    <w:rsid w:val="000E088D"/>
    <w:rsid w:val="000E0B46"/>
    <w:rsid w:val="000E2A51"/>
    <w:rsid w:val="000E384B"/>
    <w:rsid w:val="000E53D6"/>
    <w:rsid w:val="000E5A40"/>
    <w:rsid w:val="000E6516"/>
    <w:rsid w:val="000E788D"/>
    <w:rsid w:val="000F0A0E"/>
    <w:rsid w:val="000F28D3"/>
    <w:rsid w:val="000F3431"/>
    <w:rsid w:val="000F4859"/>
    <w:rsid w:val="000F4B16"/>
    <w:rsid w:val="000F4EA2"/>
    <w:rsid w:val="000F63B1"/>
    <w:rsid w:val="000F6413"/>
    <w:rsid w:val="000F6EE4"/>
    <w:rsid w:val="000F723D"/>
    <w:rsid w:val="000F75CF"/>
    <w:rsid w:val="000F78EB"/>
    <w:rsid w:val="000F7955"/>
    <w:rsid w:val="001002D1"/>
    <w:rsid w:val="00101A3A"/>
    <w:rsid w:val="001035F9"/>
    <w:rsid w:val="00104DB1"/>
    <w:rsid w:val="0010671F"/>
    <w:rsid w:val="00106BD9"/>
    <w:rsid w:val="00106ED0"/>
    <w:rsid w:val="00107065"/>
    <w:rsid w:val="0011109F"/>
    <w:rsid w:val="00111D88"/>
    <w:rsid w:val="00112B05"/>
    <w:rsid w:val="001145FD"/>
    <w:rsid w:val="00115942"/>
    <w:rsid w:val="0011765C"/>
    <w:rsid w:val="00117AA8"/>
    <w:rsid w:val="00120B0E"/>
    <w:rsid w:val="0012165C"/>
    <w:rsid w:val="00121AB5"/>
    <w:rsid w:val="00121AC6"/>
    <w:rsid w:val="001239F9"/>
    <w:rsid w:val="0012746A"/>
    <w:rsid w:val="001304F3"/>
    <w:rsid w:val="00131B3F"/>
    <w:rsid w:val="001325EB"/>
    <w:rsid w:val="001336E6"/>
    <w:rsid w:val="00133C8B"/>
    <w:rsid w:val="001348AA"/>
    <w:rsid w:val="00136A82"/>
    <w:rsid w:val="00136EA5"/>
    <w:rsid w:val="00136EE9"/>
    <w:rsid w:val="00140A6A"/>
    <w:rsid w:val="00140E17"/>
    <w:rsid w:val="0014267D"/>
    <w:rsid w:val="00143CF2"/>
    <w:rsid w:val="00144890"/>
    <w:rsid w:val="0014679B"/>
    <w:rsid w:val="00150D1A"/>
    <w:rsid w:val="00151900"/>
    <w:rsid w:val="00151AED"/>
    <w:rsid w:val="0015271E"/>
    <w:rsid w:val="00152C75"/>
    <w:rsid w:val="00156345"/>
    <w:rsid w:val="00156644"/>
    <w:rsid w:val="0015668C"/>
    <w:rsid w:val="0015762A"/>
    <w:rsid w:val="00157C82"/>
    <w:rsid w:val="00161EFA"/>
    <w:rsid w:val="001628D5"/>
    <w:rsid w:val="001637A3"/>
    <w:rsid w:val="00164685"/>
    <w:rsid w:val="001648C7"/>
    <w:rsid w:val="00170EDF"/>
    <w:rsid w:val="0017351F"/>
    <w:rsid w:val="00180B1D"/>
    <w:rsid w:val="00184EE9"/>
    <w:rsid w:val="00190110"/>
    <w:rsid w:val="00190B4F"/>
    <w:rsid w:val="0019181D"/>
    <w:rsid w:val="00191CC1"/>
    <w:rsid w:val="001920BD"/>
    <w:rsid w:val="00192BBE"/>
    <w:rsid w:val="00192FA3"/>
    <w:rsid w:val="0019338D"/>
    <w:rsid w:val="00193811"/>
    <w:rsid w:val="00194200"/>
    <w:rsid w:val="0019564B"/>
    <w:rsid w:val="00195A0E"/>
    <w:rsid w:val="00196911"/>
    <w:rsid w:val="00196E73"/>
    <w:rsid w:val="001A0D7E"/>
    <w:rsid w:val="001A0EA7"/>
    <w:rsid w:val="001A120D"/>
    <w:rsid w:val="001A1339"/>
    <w:rsid w:val="001A42C4"/>
    <w:rsid w:val="001A5C57"/>
    <w:rsid w:val="001A7380"/>
    <w:rsid w:val="001A7A4D"/>
    <w:rsid w:val="001B01E0"/>
    <w:rsid w:val="001B06AE"/>
    <w:rsid w:val="001B10DC"/>
    <w:rsid w:val="001B2541"/>
    <w:rsid w:val="001B2D2A"/>
    <w:rsid w:val="001B4EDE"/>
    <w:rsid w:val="001B51F4"/>
    <w:rsid w:val="001B5D36"/>
    <w:rsid w:val="001B677F"/>
    <w:rsid w:val="001B7AF0"/>
    <w:rsid w:val="001C20F2"/>
    <w:rsid w:val="001C2FF5"/>
    <w:rsid w:val="001C55DE"/>
    <w:rsid w:val="001C7960"/>
    <w:rsid w:val="001C7B84"/>
    <w:rsid w:val="001D15EC"/>
    <w:rsid w:val="001D17C1"/>
    <w:rsid w:val="001D1AEF"/>
    <w:rsid w:val="001D2946"/>
    <w:rsid w:val="001D3052"/>
    <w:rsid w:val="001D35F0"/>
    <w:rsid w:val="001D45CE"/>
    <w:rsid w:val="001D5AB5"/>
    <w:rsid w:val="001D5EB1"/>
    <w:rsid w:val="001D7F05"/>
    <w:rsid w:val="001E268D"/>
    <w:rsid w:val="001E26FC"/>
    <w:rsid w:val="001E3C47"/>
    <w:rsid w:val="001E5438"/>
    <w:rsid w:val="001E7300"/>
    <w:rsid w:val="001F0E04"/>
    <w:rsid w:val="001F107F"/>
    <w:rsid w:val="001F1C41"/>
    <w:rsid w:val="001F34E0"/>
    <w:rsid w:val="001F43A8"/>
    <w:rsid w:val="001F4822"/>
    <w:rsid w:val="001F4AFC"/>
    <w:rsid w:val="001F4CBF"/>
    <w:rsid w:val="001F6409"/>
    <w:rsid w:val="001F6F8A"/>
    <w:rsid w:val="002008ED"/>
    <w:rsid w:val="00203138"/>
    <w:rsid w:val="00203264"/>
    <w:rsid w:val="00203709"/>
    <w:rsid w:val="002045CE"/>
    <w:rsid w:val="00204AA4"/>
    <w:rsid w:val="002067C9"/>
    <w:rsid w:val="00211906"/>
    <w:rsid w:val="002147BE"/>
    <w:rsid w:val="00215522"/>
    <w:rsid w:val="00217116"/>
    <w:rsid w:val="00217913"/>
    <w:rsid w:val="002201F4"/>
    <w:rsid w:val="002212D8"/>
    <w:rsid w:val="002237A2"/>
    <w:rsid w:val="00223934"/>
    <w:rsid w:val="00224992"/>
    <w:rsid w:val="00224B1A"/>
    <w:rsid w:val="0023230C"/>
    <w:rsid w:val="0023442C"/>
    <w:rsid w:val="00234A72"/>
    <w:rsid w:val="002360D3"/>
    <w:rsid w:val="00237147"/>
    <w:rsid w:val="00240229"/>
    <w:rsid w:val="00240A7F"/>
    <w:rsid w:val="00242883"/>
    <w:rsid w:val="00242C66"/>
    <w:rsid w:val="002438A2"/>
    <w:rsid w:val="00243F7A"/>
    <w:rsid w:val="002467DB"/>
    <w:rsid w:val="00247320"/>
    <w:rsid w:val="0024739A"/>
    <w:rsid w:val="00247791"/>
    <w:rsid w:val="002501C9"/>
    <w:rsid w:val="00250728"/>
    <w:rsid w:val="002509B1"/>
    <w:rsid w:val="00253C9B"/>
    <w:rsid w:val="002554A6"/>
    <w:rsid w:val="002561A7"/>
    <w:rsid w:val="0025757E"/>
    <w:rsid w:val="00257C61"/>
    <w:rsid w:val="002606DC"/>
    <w:rsid w:val="002639F7"/>
    <w:rsid w:val="00263E09"/>
    <w:rsid w:val="00265FB0"/>
    <w:rsid w:val="00267062"/>
    <w:rsid w:val="0027049C"/>
    <w:rsid w:val="002707A8"/>
    <w:rsid w:val="0027113E"/>
    <w:rsid w:val="002713C0"/>
    <w:rsid w:val="00271A38"/>
    <w:rsid w:val="00272491"/>
    <w:rsid w:val="00272991"/>
    <w:rsid w:val="0027310F"/>
    <w:rsid w:val="0027315E"/>
    <w:rsid w:val="00273C07"/>
    <w:rsid w:val="00276310"/>
    <w:rsid w:val="00276CDE"/>
    <w:rsid w:val="00277418"/>
    <w:rsid w:val="00277C46"/>
    <w:rsid w:val="00280587"/>
    <w:rsid w:val="00281929"/>
    <w:rsid w:val="00282042"/>
    <w:rsid w:val="002827EE"/>
    <w:rsid w:val="00283AD3"/>
    <w:rsid w:val="00283D32"/>
    <w:rsid w:val="00284B1B"/>
    <w:rsid w:val="00285BF8"/>
    <w:rsid w:val="002866FC"/>
    <w:rsid w:val="00286B6A"/>
    <w:rsid w:val="00287002"/>
    <w:rsid w:val="00287282"/>
    <w:rsid w:val="002879E0"/>
    <w:rsid w:val="002917B4"/>
    <w:rsid w:val="00293B7E"/>
    <w:rsid w:val="00293CC1"/>
    <w:rsid w:val="00293F2A"/>
    <w:rsid w:val="0029434E"/>
    <w:rsid w:val="002946B6"/>
    <w:rsid w:val="00294F5D"/>
    <w:rsid w:val="00294F67"/>
    <w:rsid w:val="00295385"/>
    <w:rsid w:val="00297061"/>
    <w:rsid w:val="00297E69"/>
    <w:rsid w:val="002A15B7"/>
    <w:rsid w:val="002A37BB"/>
    <w:rsid w:val="002A462D"/>
    <w:rsid w:val="002A4B3F"/>
    <w:rsid w:val="002A563C"/>
    <w:rsid w:val="002A595B"/>
    <w:rsid w:val="002A6618"/>
    <w:rsid w:val="002A686F"/>
    <w:rsid w:val="002A7A59"/>
    <w:rsid w:val="002B12D7"/>
    <w:rsid w:val="002B1455"/>
    <w:rsid w:val="002B2436"/>
    <w:rsid w:val="002B2973"/>
    <w:rsid w:val="002B3C35"/>
    <w:rsid w:val="002B5570"/>
    <w:rsid w:val="002B62B3"/>
    <w:rsid w:val="002B6317"/>
    <w:rsid w:val="002B6759"/>
    <w:rsid w:val="002B6C35"/>
    <w:rsid w:val="002B7504"/>
    <w:rsid w:val="002C138A"/>
    <w:rsid w:val="002C21C8"/>
    <w:rsid w:val="002C2C7D"/>
    <w:rsid w:val="002C3EB6"/>
    <w:rsid w:val="002C40FE"/>
    <w:rsid w:val="002C4732"/>
    <w:rsid w:val="002C763D"/>
    <w:rsid w:val="002D07F7"/>
    <w:rsid w:val="002D20CB"/>
    <w:rsid w:val="002D3419"/>
    <w:rsid w:val="002D4688"/>
    <w:rsid w:val="002D493B"/>
    <w:rsid w:val="002D5822"/>
    <w:rsid w:val="002D5899"/>
    <w:rsid w:val="002D6E72"/>
    <w:rsid w:val="002E0929"/>
    <w:rsid w:val="002E21A7"/>
    <w:rsid w:val="002E2445"/>
    <w:rsid w:val="002E3DB1"/>
    <w:rsid w:val="002E4B17"/>
    <w:rsid w:val="002E51B2"/>
    <w:rsid w:val="002E75F7"/>
    <w:rsid w:val="002E7A56"/>
    <w:rsid w:val="002F043C"/>
    <w:rsid w:val="002F14DB"/>
    <w:rsid w:val="002F206D"/>
    <w:rsid w:val="002F4A96"/>
    <w:rsid w:val="002F5942"/>
    <w:rsid w:val="002F5B2C"/>
    <w:rsid w:val="002F629D"/>
    <w:rsid w:val="002F7FBA"/>
    <w:rsid w:val="0030002D"/>
    <w:rsid w:val="0030006F"/>
    <w:rsid w:val="00301377"/>
    <w:rsid w:val="00304334"/>
    <w:rsid w:val="0030466E"/>
    <w:rsid w:val="00306798"/>
    <w:rsid w:val="003132A5"/>
    <w:rsid w:val="00315984"/>
    <w:rsid w:val="00315F17"/>
    <w:rsid w:val="00315F9C"/>
    <w:rsid w:val="003170E4"/>
    <w:rsid w:val="003212BE"/>
    <w:rsid w:val="003217A4"/>
    <w:rsid w:val="003218CF"/>
    <w:rsid w:val="00323BC9"/>
    <w:rsid w:val="003251BA"/>
    <w:rsid w:val="003272E5"/>
    <w:rsid w:val="00327D8A"/>
    <w:rsid w:val="0033139C"/>
    <w:rsid w:val="00334BF6"/>
    <w:rsid w:val="00335DFB"/>
    <w:rsid w:val="003361DD"/>
    <w:rsid w:val="00336FB7"/>
    <w:rsid w:val="00337024"/>
    <w:rsid w:val="0034288D"/>
    <w:rsid w:val="003458AE"/>
    <w:rsid w:val="00345BD1"/>
    <w:rsid w:val="00346CDE"/>
    <w:rsid w:val="00347544"/>
    <w:rsid w:val="00350DD7"/>
    <w:rsid w:val="0035230E"/>
    <w:rsid w:val="00352768"/>
    <w:rsid w:val="00352836"/>
    <w:rsid w:val="003563D4"/>
    <w:rsid w:val="00356DF7"/>
    <w:rsid w:val="00361E55"/>
    <w:rsid w:val="00362849"/>
    <w:rsid w:val="00363E54"/>
    <w:rsid w:val="00366753"/>
    <w:rsid w:val="00366CAA"/>
    <w:rsid w:val="0036763C"/>
    <w:rsid w:val="00367908"/>
    <w:rsid w:val="003703DA"/>
    <w:rsid w:val="00370706"/>
    <w:rsid w:val="003734FA"/>
    <w:rsid w:val="00373E6A"/>
    <w:rsid w:val="0037693E"/>
    <w:rsid w:val="00376D81"/>
    <w:rsid w:val="0038085E"/>
    <w:rsid w:val="003834EB"/>
    <w:rsid w:val="00383FE9"/>
    <w:rsid w:val="003842D4"/>
    <w:rsid w:val="00385E4B"/>
    <w:rsid w:val="00386BFE"/>
    <w:rsid w:val="0038722B"/>
    <w:rsid w:val="00387CC3"/>
    <w:rsid w:val="003927A5"/>
    <w:rsid w:val="0039384C"/>
    <w:rsid w:val="00394F1C"/>
    <w:rsid w:val="003953C3"/>
    <w:rsid w:val="00395D45"/>
    <w:rsid w:val="00396323"/>
    <w:rsid w:val="00396F6B"/>
    <w:rsid w:val="003A2120"/>
    <w:rsid w:val="003A37C2"/>
    <w:rsid w:val="003A4BCA"/>
    <w:rsid w:val="003A6DB2"/>
    <w:rsid w:val="003A714F"/>
    <w:rsid w:val="003A7B27"/>
    <w:rsid w:val="003A7D4C"/>
    <w:rsid w:val="003B086C"/>
    <w:rsid w:val="003B0C58"/>
    <w:rsid w:val="003B344E"/>
    <w:rsid w:val="003B395B"/>
    <w:rsid w:val="003B3E0E"/>
    <w:rsid w:val="003B46B1"/>
    <w:rsid w:val="003B520C"/>
    <w:rsid w:val="003B6534"/>
    <w:rsid w:val="003C052A"/>
    <w:rsid w:val="003C1024"/>
    <w:rsid w:val="003C16C5"/>
    <w:rsid w:val="003C1AAA"/>
    <w:rsid w:val="003C1B40"/>
    <w:rsid w:val="003C29E7"/>
    <w:rsid w:val="003C4764"/>
    <w:rsid w:val="003C48EA"/>
    <w:rsid w:val="003C5275"/>
    <w:rsid w:val="003C538A"/>
    <w:rsid w:val="003C5D50"/>
    <w:rsid w:val="003C7339"/>
    <w:rsid w:val="003D1030"/>
    <w:rsid w:val="003D14A4"/>
    <w:rsid w:val="003D2B58"/>
    <w:rsid w:val="003D305E"/>
    <w:rsid w:val="003D353E"/>
    <w:rsid w:val="003D4246"/>
    <w:rsid w:val="003D5C17"/>
    <w:rsid w:val="003D5FBC"/>
    <w:rsid w:val="003D7088"/>
    <w:rsid w:val="003D7C1C"/>
    <w:rsid w:val="003E1209"/>
    <w:rsid w:val="003E399F"/>
    <w:rsid w:val="003E3E43"/>
    <w:rsid w:val="003E4444"/>
    <w:rsid w:val="003E46BA"/>
    <w:rsid w:val="003E6980"/>
    <w:rsid w:val="003E6FF5"/>
    <w:rsid w:val="003F00BC"/>
    <w:rsid w:val="003F1C9F"/>
    <w:rsid w:val="003F3779"/>
    <w:rsid w:val="003F3855"/>
    <w:rsid w:val="003F38CC"/>
    <w:rsid w:val="003F4D2F"/>
    <w:rsid w:val="003F57DA"/>
    <w:rsid w:val="003F58A1"/>
    <w:rsid w:val="003F6A5A"/>
    <w:rsid w:val="003F6AB3"/>
    <w:rsid w:val="003F6EA0"/>
    <w:rsid w:val="003F7BBC"/>
    <w:rsid w:val="004001BF"/>
    <w:rsid w:val="0040077F"/>
    <w:rsid w:val="00401416"/>
    <w:rsid w:val="00401704"/>
    <w:rsid w:val="00402D7E"/>
    <w:rsid w:val="00404A8A"/>
    <w:rsid w:val="00404E9C"/>
    <w:rsid w:val="00406810"/>
    <w:rsid w:val="004070F5"/>
    <w:rsid w:val="00407491"/>
    <w:rsid w:val="004112AB"/>
    <w:rsid w:val="004170BB"/>
    <w:rsid w:val="004200F2"/>
    <w:rsid w:val="00421447"/>
    <w:rsid w:val="00422896"/>
    <w:rsid w:val="00422C9F"/>
    <w:rsid w:val="00424F69"/>
    <w:rsid w:val="00431497"/>
    <w:rsid w:val="00431A53"/>
    <w:rsid w:val="00431E3B"/>
    <w:rsid w:val="00432CC1"/>
    <w:rsid w:val="004361C2"/>
    <w:rsid w:val="00436475"/>
    <w:rsid w:val="00437216"/>
    <w:rsid w:val="00437763"/>
    <w:rsid w:val="00437811"/>
    <w:rsid w:val="00440250"/>
    <w:rsid w:val="00441A00"/>
    <w:rsid w:val="0044463F"/>
    <w:rsid w:val="00445081"/>
    <w:rsid w:val="004476E2"/>
    <w:rsid w:val="00451604"/>
    <w:rsid w:val="00451762"/>
    <w:rsid w:val="004531F7"/>
    <w:rsid w:val="00454153"/>
    <w:rsid w:val="00454DB6"/>
    <w:rsid w:val="004561F1"/>
    <w:rsid w:val="0045676E"/>
    <w:rsid w:val="0045694B"/>
    <w:rsid w:val="00461960"/>
    <w:rsid w:val="004628B5"/>
    <w:rsid w:val="00463D17"/>
    <w:rsid w:val="00464B6F"/>
    <w:rsid w:val="00465374"/>
    <w:rsid w:val="004656E9"/>
    <w:rsid w:val="00465E6E"/>
    <w:rsid w:val="00471811"/>
    <w:rsid w:val="004721B0"/>
    <w:rsid w:val="00473320"/>
    <w:rsid w:val="00474765"/>
    <w:rsid w:val="004760D0"/>
    <w:rsid w:val="004763EC"/>
    <w:rsid w:val="0047696C"/>
    <w:rsid w:val="00477D2A"/>
    <w:rsid w:val="00482CB1"/>
    <w:rsid w:val="00483595"/>
    <w:rsid w:val="00483F18"/>
    <w:rsid w:val="0048589D"/>
    <w:rsid w:val="00486E3C"/>
    <w:rsid w:val="00487E63"/>
    <w:rsid w:val="004906BE"/>
    <w:rsid w:val="00490BF5"/>
    <w:rsid w:val="00491A6D"/>
    <w:rsid w:val="004922E0"/>
    <w:rsid w:val="004926C0"/>
    <w:rsid w:val="0049299B"/>
    <w:rsid w:val="00493738"/>
    <w:rsid w:val="00493CC0"/>
    <w:rsid w:val="00494C99"/>
    <w:rsid w:val="00496237"/>
    <w:rsid w:val="00497422"/>
    <w:rsid w:val="004A1B8A"/>
    <w:rsid w:val="004A30E5"/>
    <w:rsid w:val="004A3972"/>
    <w:rsid w:val="004A3AD6"/>
    <w:rsid w:val="004A54C7"/>
    <w:rsid w:val="004A675B"/>
    <w:rsid w:val="004A707D"/>
    <w:rsid w:val="004B0741"/>
    <w:rsid w:val="004B2AC1"/>
    <w:rsid w:val="004B2FA2"/>
    <w:rsid w:val="004B3A58"/>
    <w:rsid w:val="004B746F"/>
    <w:rsid w:val="004B749B"/>
    <w:rsid w:val="004B77B2"/>
    <w:rsid w:val="004B7969"/>
    <w:rsid w:val="004C06DA"/>
    <w:rsid w:val="004C156E"/>
    <w:rsid w:val="004C2382"/>
    <w:rsid w:val="004C66E4"/>
    <w:rsid w:val="004C6729"/>
    <w:rsid w:val="004C6866"/>
    <w:rsid w:val="004C7565"/>
    <w:rsid w:val="004D0F87"/>
    <w:rsid w:val="004D3625"/>
    <w:rsid w:val="004D521E"/>
    <w:rsid w:val="004D5454"/>
    <w:rsid w:val="004D5AC1"/>
    <w:rsid w:val="004D7733"/>
    <w:rsid w:val="004D777E"/>
    <w:rsid w:val="004E0073"/>
    <w:rsid w:val="004E0EC8"/>
    <w:rsid w:val="004E28D2"/>
    <w:rsid w:val="004E3B0B"/>
    <w:rsid w:val="004E4F08"/>
    <w:rsid w:val="004E4F41"/>
    <w:rsid w:val="004E573C"/>
    <w:rsid w:val="004E5914"/>
    <w:rsid w:val="004E6F5A"/>
    <w:rsid w:val="004F31C2"/>
    <w:rsid w:val="004F3876"/>
    <w:rsid w:val="004F4154"/>
    <w:rsid w:val="004F4C1A"/>
    <w:rsid w:val="004F5E41"/>
    <w:rsid w:val="004F7BBC"/>
    <w:rsid w:val="005005D4"/>
    <w:rsid w:val="00500678"/>
    <w:rsid w:val="00503333"/>
    <w:rsid w:val="005064C8"/>
    <w:rsid w:val="00513581"/>
    <w:rsid w:val="005137CB"/>
    <w:rsid w:val="00516E01"/>
    <w:rsid w:val="005200B4"/>
    <w:rsid w:val="00520512"/>
    <w:rsid w:val="005205C9"/>
    <w:rsid w:val="00520794"/>
    <w:rsid w:val="00520BE3"/>
    <w:rsid w:val="00523132"/>
    <w:rsid w:val="00523BAD"/>
    <w:rsid w:val="00524683"/>
    <w:rsid w:val="00524D99"/>
    <w:rsid w:val="00525D49"/>
    <w:rsid w:val="005304A1"/>
    <w:rsid w:val="0053138F"/>
    <w:rsid w:val="00531C90"/>
    <w:rsid w:val="00531EA4"/>
    <w:rsid w:val="00532394"/>
    <w:rsid w:val="005326C2"/>
    <w:rsid w:val="00532E09"/>
    <w:rsid w:val="0053330C"/>
    <w:rsid w:val="00533B69"/>
    <w:rsid w:val="00534C44"/>
    <w:rsid w:val="00535260"/>
    <w:rsid w:val="005356B3"/>
    <w:rsid w:val="005360D6"/>
    <w:rsid w:val="00541306"/>
    <w:rsid w:val="0054139C"/>
    <w:rsid w:val="005423A6"/>
    <w:rsid w:val="00544136"/>
    <w:rsid w:val="0054553D"/>
    <w:rsid w:val="00546641"/>
    <w:rsid w:val="00547861"/>
    <w:rsid w:val="0055117F"/>
    <w:rsid w:val="00551AC6"/>
    <w:rsid w:val="005557E4"/>
    <w:rsid w:val="005612B8"/>
    <w:rsid w:val="00562A88"/>
    <w:rsid w:val="00563CCC"/>
    <w:rsid w:val="005648D6"/>
    <w:rsid w:val="00566B7B"/>
    <w:rsid w:val="005673B6"/>
    <w:rsid w:val="005706EE"/>
    <w:rsid w:val="00572C16"/>
    <w:rsid w:val="00572F8E"/>
    <w:rsid w:val="00573032"/>
    <w:rsid w:val="00575059"/>
    <w:rsid w:val="0057560D"/>
    <w:rsid w:val="0057567C"/>
    <w:rsid w:val="00575A24"/>
    <w:rsid w:val="00576891"/>
    <w:rsid w:val="005802FC"/>
    <w:rsid w:val="0058224C"/>
    <w:rsid w:val="00583853"/>
    <w:rsid w:val="005838B5"/>
    <w:rsid w:val="00584712"/>
    <w:rsid w:val="00584B9B"/>
    <w:rsid w:val="00585B3F"/>
    <w:rsid w:val="00592B92"/>
    <w:rsid w:val="0059434A"/>
    <w:rsid w:val="00594AB3"/>
    <w:rsid w:val="00595D25"/>
    <w:rsid w:val="005960F0"/>
    <w:rsid w:val="0059640F"/>
    <w:rsid w:val="00596A0E"/>
    <w:rsid w:val="005A2CF0"/>
    <w:rsid w:val="005A3A2D"/>
    <w:rsid w:val="005A5200"/>
    <w:rsid w:val="005A764A"/>
    <w:rsid w:val="005A771F"/>
    <w:rsid w:val="005A7BFD"/>
    <w:rsid w:val="005A7D34"/>
    <w:rsid w:val="005B03CE"/>
    <w:rsid w:val="005B0504"/>
    <w:rsid w:val="005B104B"/>
    <w:rsid w:val="005B15D6"/>
    <w:rsid w:val="005B2C43"/>
    <w:rsid w:val="005B4114"/>
    <w:rsid w:val="005B44A7"/>
    <w:rsid w:val="005B5310"/>
    <w:rsid w:val="005B6327"/>
    <w:rsid w:val="005C0D05"/>
    <w:rsid w:val="005C0D6C"/>
    <w:rsid w:val="005C23BA"/>
    <w:rsid w:val="005C2CF4"/>
    <w:rsid w:val="005C4DAA"/>
    <w:rsid w:val="005C5D41"/>
    <w:rsid w:val="005C6636"/>
    <w:rsid w:val="005C6E51"/>
    <w:rsid w:val="005D0A38"/>
    <w:rsid w:val="005D7106"/>
    <w:rsid w:val="005E12D0"/>
    <w:rsid w:val="005E1DB5"/>
    <w:rsid w:val="005E4FC3"/>
    <w:rsid w:val="005E5A89"/>
    <w:rsid w:val="005E6B9C"/>
    <w:rsid w:val="005E7D5B"/>
    <w:rsid w:val="005F14EA"/>
    <w:rsid w:val="005F1985"/>
    <w:rsid w:val="005F3983"/>
    <w:rsid w:val="005F3A21"/>
    <w:rsid w:val="005F62D3"/>
    <w:rsid w:val="006013A3"/>
    <w:rsid w:val="00603628"/>
    <w:rsid w:val="00605E4E"/>
    <w:rsid w:val="006127A3"/>
    <w:rsid w:val="006149AE"/>
    <w:rsid w:val="00614D44"/>
    <w:rsid w:val="00614D49"/>
    <w:rsid w:val="006164E1"/>
    <w:rsid w:val="00616705"/>
    <w:rsid w:val="0061781F"/>
    <w:rsid w:val="00617BD5"/>
    <w:rsid w:val="00621B7C"/>
    <w:rsid w:val="006223C8"/>
    <w:rsid w:val="00622C44"/>
    <w:rsid w:val="006235B6"/>
    <w:rsid w:val="00624649"/>
    <w:rsid w:val="00624CAA"/>
    <w:rsid w:val="00626467"/>
    <w:rsid w:val="00633C17"/>
    <w:rsid w:val="00633FB5"/>
    <w:rsid w:val="00634E5A"/>
    <w:rsid w:val="006354F2"/>
    <w:rsid w:val="00636267"/>
    <w:rsid w:val="0063668F"/>
    <w:rsid w:val="00636C65"/>
    <w:rsid w:val="0064026C"/>
    <w:rsid w:val="006417C8"/>
    <w:rsid w:val="00643232"/>
    <w:rsid w:val="00643EFF"/>
    <w:rsid w:val="00644DDA"/>
    <w:rsid w:val="0064722B"/>
    <w:rsid w:val="0064731D"/>
    <w:rsid w:val="006501E3"/>
    <w:rsid w:val="00651564"/>
    <w:rsid w:val="006526C6"/>
    <w:rsid w:val="00653F65"/>
    <w:rsid w:val="006545D0"/>
    <w:rsid w:val="006549A1"/>
    <w:rsid w:val="00654D47"/>
    <w:rsid w:val="00655282"/>
    <w:rsid w:val="00656282"/>
    <w:rsid w:val="00657022"/>
    <w:rsid w:val="006572A2"/>
    <w:rsid w:val="0066292E"/>
    <w:rsid w:val="00662C0E"/>
    <w:rsid w:val="00663ADE"/>
    <w:rsid w:val="00664914"/>
    <w:rsid w:val="006657F5"/>
    <w:rsid w:val="006672B0"/>
    <w:rsid w:val="0066752D"/>
    <w:rsid w:val="00667886"/>
    <w:rsid w:val="00667CA0"/>
    <w:rsid w:val="00667D5A"/>
    <w:rsid w:val="006701BD"/>
    <w:rsid w:val="00670654"/>
    <w:rsid w:val="006711B3"/>
    <w:rsid w:val="00671F31"/>
    <w:rsid w:val="00672B0D"/>
    <w:rsid w:val="00674707"/>
    <w:rsid w:val="0067621E"/>
    <w:rsid w:val="00676419"/>
    <w:rsid w:val="006766E6"/>
    <w:rsid w:val="00680374"/>
    <w:rsid w:val="00680CD1"/>
    <w:rsid w:val="00680FA1"/>
    <w:rsid w:val="006811DF"/>
    <w:rsid w:val="006817FF"/>
    <w:rsid w:val="00682D82"/>
    <w:rsid w:val="00684917"/>
    <w:rsid w:val="006853E1"/>
    <w:rsid w:val="006859A7"/>
    <w:rsid w:val="00685A94"/>
    <w:rsid w:val="00686664"/>
    <w:rsid w:val="00690724"/>
    <w:rsid w:val="006920B2"/>
    <w:rsid w:val="006921CF"/>
    <w:rsid w:val="00693078"/>
    <w:rsid w:val="00693654"/>
    <w:rsid w:val="006955A2"/>
    <w:rsid w:val="006972CB"/>
    <w:rsid w:val="006A0038"/>
    <w:rsid w:val="006A0340"/>
    <w:rsid w:val="006A03E6"/>
    <w:rsid w:val="006A2465"/>
    <w:rsid w:val="006A26C1"/>
    <w:rsid w:val="006A3190"/>
    <w:rsid w:val="006A33AE"/>
    <w:rsid w:val="006A5C17"/>
    <w:rsid w:val="006A7DB2"/>
    <w:rsid w:val="006B06E0"/>
    <w:rsid w:val="006B09E6"/>
    <w:rsid w:val="006B1A3A"/>
    <w:rsid w:val="006B2518"/>
    <w:rsid w:val="006B561E"/>
    <w:rsid w:val="006C1252"/>
    <w:rsid w:val="006C14D5"/>
    <w:rsid w:val="006C14FC"/>
    <w:rsid w:val="006C2DC5"/>
    <w:rsid w:val="006C3859"/>
    <w:rsid w:val="006C41B7"/>
    <w:rsid w:val="006C5973"/>
    <w:rsid w:val="006D064B"/>
    <w:rsid w:val="006D18C4"/>
    <w:rsid w:val="006D5155"/>
    <w:rsid w:val="006D695A"/>
    <w:rsid w:val="006D6A96"/>
    <w:rsid w:val="006D6F48"/>
    <w:rsid w:val="006D788E"/>
    <w:rsid w:val="006D7A95"/>
    <w:rsid w:val="006E02EF"/>
    <w:rsid w:val="006E0910"/>
    <w:rsid w:val="006E2818"/>
    <w:rsid w:val="006E3D05"/>
    <w:rsid w:val="006E3E78"/>
    <w:rsid w:val="006E5A3C"/>
    <w:rsid w:val="006F0182"/>
    <w:rsid w:val="006F144B"/>
    <w:rsid w:val="006F1E06"/>
    <w:rsid w:val="006F2605"/>
    <w:rsid w:val="006F2D75"/>
    <w:rsid w:val="006F3B37"/>
    <w:rsid w:val="006F402B"/>
    <w:rsid w:val="006F46A3"/>
    <w:rsid w:val="006F7E15"/>
    <w:rsid w:val="007014AD"/>
    <w:rsid w:val="00703081"/>
    <w:rsid w:val="00703EF9"/>
    <w:rsid w:val="00705E5E"/>
    <w:rsid w:val="00706295"/>
    <w:rsid w:val="00706884"/>
    <w:rsid w:val="00706BE2"/>
    <w:rsid w:val="00707AC8"/>
    <w:rsid w:val="00710D90"/>
    <w:rsid w:val="00711971"/>
    <w:rsid w:val="00711D0A"/>
    <w:rsid w:val="00713B95"/>
    <w:rsid w:val="0071483A"/>
    <w:rsid w:val="00714C89"/>
    <w:rsid w:val="00715B5D"/>
    <w:rsid w:val="00717AF8"/>
    <w:rsid w:val="00720869"/>
    <w:rsid w:val="00720E11"/>
    <w:rsid w:val="0072185A"/>
    <w:rsid w:val="007224C7"/>
    <w:rsid w:val="00722C87"/>
    <w:rsid w:val="00722F37"/>
    <w:rsid w:val="00723C97"/>
    <w:rsid w:val="007248CC"/>
    <w:rsid w:val="00725564"/>
    <w:rsid w:val="0072612F"/>
    <w:rsid w:val="00727DE8"/>
    <w:rsid w:val="00731DD7"/>
    <w:rsid w:val="00733A49"/>
    <w:rsid w:val="0073490F"/>
    <w:rsid w:val="007364CE"/>
    <w:rsid w:val="0074028B"/>
    <w:rsid w:val="00740A9E"/>
    <w:rsid w:val="00740FA8"/>
    <w:rsid w:val="007440E9"/>
    <w:rsid w:val="00745500"/>
    <w:rsid w:val="007466F7"/>
    <w:rsid w:val="0075252A"/>
    <w:rsid w:val="007526C7"/>
    <w:rsid w:val="0075288B"/>
    <w:rsid w:val="00753568"/>
    <w:rsid w:val="00753775"/>
    <w:rsid w:val="007540F3"/>
    <w:rsid w:val="00755B52"/>
    <w:rsid w:val="007566E2"/>
    <w:rsid w:val="00756C40"/>
    <w:rsid w:val="007578A0"/>
    <w:rsid w:val="0076015C"/>
    <w:rsid w:val="00761197"/>
    <w:rsid w:val="00761A60"/>
    <w:rsid w:val="00763A2E"/>
    <w:rsid w:val="007647EF"/>
    <w:rsid w:val="00766278"/>
    <w:rsid w:val="0076698A"/>
    <w:rsid w:val="00766FFF"/>
    <w:rsid w:val="00767567"/>
    <w:rsid w:val="00771882"/>
    <w:rsid w:val="00772F83"/>
    <w:rsid w:val="00775189"/>
    <w:rsid w:val="0077587A"/>
    <w:rsid w:val="007758B3"/>
    <w:rsid w:val="007777FE"/>
    <w:rsid w:val="00777C85"/>
    <w:rsid w:val="00781766"/>
    <w:rsid w:val="00782F00"/>
    <w:rsid w:val="00783370"/>
    <w:rsid w:val="00783996"/>
    <w:rsid w:val="007852DA"/>
    <w:rsid w:val="00785764"/>
    <w:rsid w:val="007877A8"/>
    <w:rsid w:val="0079037C"/>
    <w:rsid w:val="0079247C"/>
    <w:rsid w:val="007927BA"/>
    <w:rsid w:val="00793F30"/>
    <w:rsid w:val="0079538A"/>
    <w:rsid w:val="00795F22"/>
    <w:rsid w:val="00797717"/>
    <w:rsid w:val="007A0302"/>
    <w:rsid w:val="007A13D2"/>
    <w:rsid w:val="007A1FA6"/>
    <w:rsid w:val="007A2F25"/>
    <w:rsid w:val="007A4DEF"/>
    <w:rsid w:val="007A5BC6"/>
    <w:rsid w:val="007A64CF"/>
    <w:rsid w:val="007A7509"/>
    <w:rsid w:val="007B079B"/>
    <w:rsid w:val="007B10F7"/>
    <w:rsid w:val="007B1E8C"/>
    <w:rsid w:val="007B1F4D"/>
    <w:rsid w:val="007B28AB"/>
    <w:rsid w:val="007B3A48"/>
    <w:rsid w:val="007B40B3"/>
    <w:rsid w:val="007B48BE"/>
    <w:rsid w:val="007B5BDD"/>
    <w:rsid w:val="007B62A4"/>
    <w:rsid w:val="007B7625"/>
    <w:rsid w:val="007C0E26"/>
    <w:rsid w:val="007C12A5"/>
    <w:rsid w:val="007C19E2"/>
    <w:rsid w:val="007C298C"/>
    <w:rsid w:val="007C4634"/>
    <w:rsid w:val="007C594A"/>
    <w:rsid w:val="007C681B"/>
    <w:rsid w:val="007C7138"/>
    <w:rsid w:val="007D28E8"/>
    <w:rsid w:val="007D2DDB"/>
    <w:rsid w:val="007D2E1F"/>
    <w:rsid w:val="007D32C7"/>
    <w:rsid w:val="007D39A8"/>
    <w:rsid w:val="007D4686"/>
    <w:rsid w:val="007D5F24"/>
    <w:rsid w:val="007D723C"/>
    <w:rsid w:val="007E06C4"/>
    <w:rsid w:val="007E08E8"/>
    <w:rsid w:val="007E22E3"/>
    <w:rsid w:val="007E2592"/>
    <w:rsid w:val="007E5083"/>
    <w:rsid w:val="007E5589"/>
    <w:rsid w:val="007E6F06"/>
    <w:rsid w:val="007E70C9"/>
    <w:rsid w:val="007F0E05"/>
    <w:rsid w:val="007F431D"/>
    <w:rsid w:val="007F6586"/>
    <w:rsid w:val="007F66A3"/>
    <w:rsid w:val="008019C8"/>
    <w:rsid w:val="0080609C"/>
    <w:rsid w:val="008066A0"/>
    <w:rsid w:val="0080737C"/>
    <w:rsid w:val="008079E5"/>
    <w:rsid w:val="0081020A"/>
    <w:rsid w:val="008117D1"/>
    <w:rsid w:val="00811800"/>
    <w:rsid w:val="00812E6D"/>
    <w:rsid w:val="0081311B"/>
    <w:rsid w:val="008132FE"/>
    <w:rsid w:val="00814275"/>
    <w:rsid w:val="008152D8"/>
    <w:rsid w:val="00820171"/>
    <w:rsid w:val="00820192"/>
    <w:rsid w:val="008201F1"/>
    <w:rsid w:val="00820672"/>
    <w:rsid w:val="00821045"/>
    <w:rsid w:val="0082148D"/>
    <w:rsid w:val="00822C37"/>
    <w:rsid w:val="00824E27"/>
    <w:rsid w:val="00827D8F"/>
    <w:rsid w:val="00830549"/>
    <w:rsid w:val="00831CD7"/>
    <w:rsid w:val="00833396"/>
    <w:rsid w:val="00834137"/>
    <w:rsid w:val="00834953"/>
    <w:rsid w:val="00835A3C"/>
    <w:rsid w:val="00836E19"/>
    <w:rsid w:val="00837F59"/>
    <w:rsid w:val="00840BEF"/>
    <w:rsid w:val="00840E61"/>
    <w:rsid w:val="008410DA"/>
    <w:rsid w:val="00843B8C"/>
    <w:rsid w:val="00843C48"/>
    <w:rsid w:val="00843D80"/>
    <w:rsid w:val="00843DF5"/>
    <w:rsid w:val="00846DBC"/>
    <w:rsid w:val="00847DD7"/>
    <w:rsid w:val="008510C4"/>
    <w:rsid w:val="008524E0"/>
    <w:rsid w:val="00852EC7"/>
    <w:rsid w:val="00854770"/>
    <w:rsid w:val="008548F3"/>
    <w:rsid w:val="00855B8B"/>
    <w:rsid w:val="008604E4"/>
    <w:rsid w:val="00862B50"/>
    <w:rsid w:val="00863B84"/>
    <w:rsid w:val="00863BB9"/>
    <w:rsid w:val="008640BD"/>
    <w:rsid w:val="00864893"/>
    <w:rsid w:val="00866CB3"/>
    <w:rsid w:val="00867034"/>
    <w:rsid w:val="00867249"/>
    <w:rsid w:val="0087057E"/>
    <w:rsid w:val="008728FD"/>
    <w:rsid w:val="00873400"/>
    <w:rsid w:val="0087380D"/>
    <w:rsid w:val="008752AF"/>
    <w:rsid w:val="00875980"/>
    <w:rsid w:val="0088190E"/>
    <w:rsid w:val="00883D4B"/>
    <w:rsid w:val="0088599B"/>
    <w:rsid w:val="00886844"/>
    <w:rsid w:val="008877A5"/>
    <w:rsid w:val="008916E1"/>
    <w:rsid w:val="00892523"/>
    <w:rsid w:val="008926D4"/>
    <w:rsid w:val="008930BB"/>
    <w:rsid w:val="00894F8F"/>
    <w:rsid w:val="00895BF9"/>
    <w:rsid w:val="00896800"/>
    <w:rsid w:val="008A1018"/>
    <w:rsid w:val="008A2E4F"/>
    <w:rsid w:val="008A512B"/>
    <w:rsid w:val="008A6341"/>
    <w:rsid w:val="008A6382"/>
    <w:rsid w:val="008A6BAF"/>
    <w:rsid w:val="008A738A"/>
    <w:rsid w:val="008B07E4"/>
    <w:rsid w:val="008B11C5"/>
    <w:rsid w:val="008B215F"/>
    <w:rsid w:val="008B2ABA"/>
    <w:rsid w:val="008B2B68"/>
    <w:rsid w:val="008B5522"/>
    <w:rsid w:val="008B7487"/>
    <w:rsid w:val="008B7BBD"/>
    <w:rsid w:val="008C09F0"/>
    <w:rsid w:val="008C0CD0"/>
    <w:rsid w:val="008C105B"/>
    <w:rsid w:val="008C1855"/>
    <w:rsid w:val="008C2403"/>
    <w:rsid w:val="008C3E1C"/>
    <w:rsid w:val="008C476E"/>
    <w:rsid w:val="008C515F"/>
    <w:rsid w:val="008C54F7"/>
    <w:rsid w:val="008C59B2"/>
    <w:rsid w:val="008C6C47"/>
    <w:rsid w:val="008C74A1"/>
    <w:rsid w:val="008C79EF"/>
    <w:rsid w:val="008D0B5A"/>
    <w:rsid w:val="008D28E8"/>
    <w:rsid w:val="008D31B5"/>
    <w:rsid w:val="008D34EF"/>
    <w:rsid w:val="008D3807"/>
    <w:rsid w:val="008D477F"/>
    <w:rsid w:val="008D4C82"/>
    <w:rsid w:val="008D63BD"/>
    <w:rsid w:val="008D711B"/>
    <w:rsid w:val="008D7137"/>
    <w:rsid w:val="008D7190"/>
    <w:rsid w:val="008E058C"/>
    <w:rsid w:val="008E074C"/>
    <w:rsid w:val="008E2BB2"/>
    <w:rsid w:val="008E3158"/>
    <w:rsid w:val="008E3F4B"/>
    <w:rsid w:val="008E41A2"/>
    <w:rsid w:val="008E4FD3"/>
    <w:rsid w:val="008F03D2"/>
    <w:rsid w:val="008F1C1E"/>
    <w:rsid w:val="008F23F4"/>
    <w:rsid w:val="008F244B"/>
    <w:rsid w:val="008F25B2"/>
    <w:rsid w:val="008F3880"/>
    <w:rsid w:val="008F5704"/>
    <w:rsid w:val="008F66EB"/>
    <w:rsid w:val="009014DD"/>
    <w:rsid w:val="00902464"/>
    <w:rsid w:val="00902BF8"/>
    <w:rsid w:val="00903541"/>
    <w:rsid w:val="00904830"/>
    <w:rsid w:val="00904AA2"/>
    <w:rsid w:val="0090515A"/>
    <w:rsid w:val="00907340"/>
    <w:rsid w:val="009076A8"/>
    <w:rsid w:val="0090793E"/>
    <w:rsid w:val="00907B6C"/>
    <w:rsid w:val="00912034"/>
    <w:rsid w:val="00914EA4"/>
    <w:rsid w:val="0091643D"/>
    <w:rsid w:val="0091693E"/>
    <w:rsid w:val="00916CC2"/>
    <w:rsid w:val="009175F9"/>
    <w:rsid w:val="0091760A"/>
    <w:rsid w:val="0092146C"/>
    <w:rsid w:val="00921A0C"/>
    <w:rsid w:val="0092214C"/>
    <w:rsid w:val="0092236A"/>
    <w:rsid w:val="00924329"/>
    <w:rsid w:val="00925593"/>
    <w:rsid w:val="00925EA2"/>
    <w:rsid w:val="00927373"/>
    <w:rsid w:val="00930815"/>
    <w:rsid w:val="00930982"/>
    <w:rsid w:val="00934AFB"/>
    <w:rsid w:val="00937B4F"/>
    <w:rsid w:val="0094290E"/>
    <w:rsid w:val="00942FD6"/>
    <w:rsid w:val="00943507"/>
    <w:rsid w:val="00943ACF"/>
    <w:rsid w:val="00943E8B"/>
    <w:rsid w:val="0094410D"/>
    <w:rsid w:val="00944A0A"/>
    <w:rsid w:val="0094682C"/>
    <w:rsid w:val="00946A0D"/>
    <w:rsid w:val="00947A2A"/>
    <w:rsid w:val="0095079D"/>
    <w:rsid w:val="0095095D"/>
    <w:rsid w:val="00953C0A"/>
    <w:rsid w:val="00953CB4"/>
    <w:rsid w:val="00955E09"/>
    <w:rsid w:val="0095618E"/>
    <w:rsid w:val="00957952"/>
    <w:rsid w:val="00960B4F"/>
    <w:rsid w:val="00960C9E"/>
    <w:rsid w:val="00960F26"/>
    <w:rsid w:val="0096160F"/>
    <w:rsid w:val="00961DDD"/>
    <w:rsid w:val="0096271E"/>
    <w:rsid w:val="00962DB2"/>
    <w:rsid w:val="009636EB"/>
    <w:rsid w:val="00963A47"/>
    <w:rsid w:val="00963D97"/>
    <w:rsid w:val="00964555"/>
    <w:rsid w:val="00965B2F"/>
    <w:rsid w:val="00970EF5"/>
    <w:rsid w:val="0097145B"/>
    <w:rsid w:val="00971B8D"/>
    <w:rsid w:val="00972530"/>
    <w:rsid w:val="009746C6"/>
    <w:rsid w:val="00974EF4"/>
    <w:rsid w:val="0097570D"/>
    <w:rsid w:val="00975EA5"/>
    <w:rsid w:val="00977B03"/>
    <w:rsid w:val="0098208C"/>
    <w:rsid w:val="009833B0"/>
    <w:rsid w:val="00983A99"/>
    <w:rsid w:val="0098413C"/>
    <w:rsid w:val="00985557"/>
    <w:rsid w:val="009865F4"/>
    <w:rsid w:val="00986808"/>
    <w:rsid w:val="0099021A"/>
    <w:rsid w:val="009907CA"/>
    <w:rsid w:val="00990A25"/>
    <w:rsid w:val="00991162"/>
    <w:rsid w:val="00992174"/>
    <w:rsid w:val="00992FD3"/>
    <w:rsid w:val="00993FD2"/>
    <w:rsid w:val="00995265"/>
    <w:rsid w:val="0099593C"/>
    <w:rsid w:val="00995B06"/>
    <w:rsid w:val="00995F95"/>
    <w:rsid w:val="00996194"/>
    <w:rsid w:val="00996D20"/>
    <w:rsid w:val="009A05C5"/>
    <w:rsid w:val="009A29C3"/>
    <w:rsid w:val="009A3F32"/>
    <w:rsid w:val="009A5418"/>
    <w:rsid w:val="009B3275"/>
    <w:rsid w:val="009B4003"/>
    <w:rsid w:val="009B4C5C"/>
    <w:rsid w:val="009B5BE6"/>
    <w:rsid w:val="009B6B2E"/>
    <w:rsid w:val="009B7FF8"/>
    <w:rsid w:val="009C0BB8"/>
    <w:rsid w:val="009C2066"/>
    <w:rsid w:val="009C46ED"/>
    <w:rsid w:val="009C5769"/>
    <w:rsid w:val="009C59C3"/>
    <w:rsid w:val="009C5D19"/>
    <w:rsid w:val="009C6E57"/>
    <w:rsid w:val="009D0713"/>
    <w:rsid w:val="009D0A1E"/>
    <w:rsid w:val="009D0BD3"/>
    <w:rsid w:val="009D0D1D"/>
    <w:rsid w:val="009D3C0E"/>
    <w:rsid w:val="009D4535"/>
    <w:rsid w:val="009D519B"/>
    <w:rsid w:val="009D51DC"/>
    <w:rsid w:val="009D5270"/>
    <w:rsid w:val="009D63FB"/>
    <w:rsid w:val="009D67AE"/>
    <w:rsid w:val="009E07D2"/>
    <w:rsid w:val="009E26FF"/>
    <w:rsid w:val="009E4621"/>
    <w:rsid w:val="009E5764"/>
    <w:rsid w:val="009E766C"/>
    <w:rsid w:val="009F0226"/>
    <w:rsid w:val="009F109B"/>
    <w:rsid w:val="009F1FD5"/>
    <w:rsid w:val="009F2BE2"/>
    <w:rsid w:val="009F590F"/>
    <w:rsid w:val="009F5E13"/>
    <w:rsid w:val="009F7769"/>
    <w:rsid w:val="00A0014C"/>
    <w:rsid w:val="00A00AD4"/>
    <w:rsid w:val="00A00C95"/>
    <w:rsid w:val="00A01025"/>
    <w:rsid w:val="00A02E7B"/>
    <w:rsid w:val="00A03B03"/>
    <w:rsid w:val="00A04132"/>
    <w:rsid w:val="00A05E5B"/>
    <w:rsid w:val="00A06B90"/>
    <w:rsid w:val="00A0726E"/>
    <w:rsid w:val="00A1109D"/>
    <w:rsid w:val="00A1248C"/>
    <w:rsid w:val="00A12C8A"/>
    <w:rsid w:val="00A136C6"/>
    <w:rsid w:val="00A13E8A"/>
    <w:rsid w:val="00A14DC5"/>
    <w:rsid w:val="00A15223"/>
    <w:rsid w:val="00A16916"/>
    <w:rsid w:val="00A171CC"/>
    <w:rsid w:val="00A17852"/>
    <w:rsid w:val="00A216C0"/>
    <w:rsid w:val="00A216EB"/>
    <w:rsid w:val="00A223D3"/>
    <w:rsid w:val="00A24CC5"/>
    <w:rsid w:val="00A25C94"/>
    <w:rsid w:val="00A25E88"/>
    <w:rsid w:val="00A260B1"/>
    <w:rsid w:val="00A2650B"/>
    <w:rsid w:val="00A30F54"/>
    <w:rsid w:val="00A32AF9"/>
    <w:rsid w:val="00A35F89"/>
    <w:rsid w:val="00A40AB7"/>
    <w:rsid w:val="00A40FD9"/>
    <w:rsid w:val="00A4102B"/>
    <w:rsid w:val="00A417DA"/>
    <w:rsid w:val="00A4407E"/>
    <w:rsid w:val="00A45C14"/>
    <w:rsid w:val="00A46A13"/>
    <w:rsid w:val="00A50074"/>
    <w:rsid w:val="00A510F0"/>
    <w:rsid w:val="00A51860"/>
    <w:rsid w:val="00A54EED"/>
    <w:rsid w:val="00A55089"/>
    <w:rsid w:val="00A557BE"/>
    <w:rsid w:val="00A55D8F"/>
    <w:rsid w:val="00A563D5"/>
    <w:rsid w:val="00A56F70"/>
    <w:rsid w:val="00A5716E"/>
    <w:rsid w:val="00A57E56"/>
    <w:rsid w:val="00A60AE7"/>
    <w:rsid w:val="00A61408"/>
    <w:rsid w:val="00A625D7"/>
    <w:rsid w:val="00A6306D"/>
    <w:rsid w:val="00A63241"/>
    <w:rsid w:val="00A633BB"/>
    <w:rsid w:val="00A63D62"/>
    <w:rsid w:val="00A63F0A"/>
    <w:rsid w:val="00A64606"/>
    <w:rsid w:val="00A6621D"/>
    <w:rsid w:val="00A7208E"/>
    <w:rsid w:val="00A72D79"/>
    <w:rsid w:val="00A76B12"/>
    <w:rsid w:val="00A77D7E"/>
    <w:rsid w:val="00A77FF4"/>
    <w:rsid w:val="00A80045"/>
    <w:rsid w:val="00A80524"/>
    <w:rsid w:val="00A8183F"/>
    <w:rsid w:val="00A81ACC"/>
    <w:rsid w:val="00A843AA"/>
    <w:rsid w:val="00A9156B"/>
    <w:rsid w:val="00A916F1"/>
    <w:rsid w:val="00A92FE1"/>
    <w:rsid w:val="00A96AF8"/>
    <w:rsid w:val="00A97934"/>
    <w:rsid w:val="00AA0DDA"/>
    <w:rsid w:val="00AA2950"/>
    <w:rsid w:val="00AA43CB"/>
    <w:rsid w:val="00AA43D8"/>
    <w:rsid w:val="00AA7883"/>
    <w:rsid w:val="00AB1C92"/>
    <w:rsid w:val="00AB2939"/>
    <w:rsid w:val="00AB2CD0"/>
    <w:rsid w:val="00AB360B"/>
    <w:rsid w:val="00AB366C"/>
    <w:rsid w:val="00AB36D6"/>
    <w:rsid w:val="00AB6B4E"/>
    <w:rsid w:val="00AB74E9"/>
    <w:rsid w:val="00AB757C"/>
    <w:rsid w:val="00AB77A7"/>
    <w:rsid w:val="00AC0AAF"/>
    <w:rsid w:val="00AC1745"/>
    <w:rsid w:val="00AC5430"/>
    <w:rsid w:val="00AC61AF"/>
    <w:rsid w:val="00AC6FA0"/>
    <w:rsid w:val="00AD337B"/>
    <w:rsid w:val="00AD34E1"/>
    <w:rsid w:val="00AD515D"/>
    <w:rsid w:val="00AD5984"/>
    <w:rsid w:val="00AD6F2B"/>
    <w:rsid w:val="00AD76D9"/>
    <w:rsid w:val="00AD7D4A"/>
    <w:rsid w:val="00AD7E79"/>
    <w:rsid w:val="00AE0568"/>
    <w:rsid w:val="00AE126A"/>
    <w:rsid w:val="00AE1751"/>
    <w:rsid w:val="00AE2B64"/>
    <w:rsid w:val="00AE3A49"/>
    <w:rsid w:val="00AE3A54"/>
    <w:rsid w:val="00AE3C26"/>
    <w:rsid w:val="00AE4CEB"/>
    <w:rsid w:val="00AE6BCD"/>
    <w:rsid w:val="00AE757D"/>
    <w:rsid w:val="00AF03F9"/>
    <w:rsid w:val="00AF0A39"/>
    <w:rsid w:val="00AF1A1B"/>
    <w:rsid w:val="00AF1C6E"/>
    <w:rsid w:val="00AF36B9"/>
    <w:rsid w:val="00AF769F"/>
    <w:rsid w:val="00B0010B"/>
    <w:rsid w:val="00B00543"/>
    <w:rsid w:val="00B016B8"/>
    <w:rsid w:val="00B018F8"/>
    <w:rsid w:val="00B01E57"/>
    <w:rsid w:val="00B0546C"/>
    <w:rsid w:val="00B0556F"/>
    <w:rsid w:val="00B057AE"/>
    <w:rsid w:val="00B060CF"/>
    <w:rsid w:val="00B0675A"/>
    <w:rsid w:val="00B10602"/>
    <w:rsid w:val="00B11847"/>
    <w:rsid w:val="00B11A76"/>
    <w:rsid w:val="00B133C3"/>
    <w:rsid w:val="00B13545"/>
    <w:rsid w:val="00B14C83"/>
    <w:rsid w:val="00B162A9"/>
    <w:rsid w:val="00B173EE"/>
    <w:rsid w:val="00B17DFC"/>
    <w:rsid w:val="00B17E6B"/>
    <w:rsid w:val="00B17FC7"/>
    <w:rsid w:val="00B2074A"/>
    <w:rsid w:val="00B224E3"/>
    <w:rsid w:val="00B23822"/>
    <w:rsid w:val="00B23EDE"/>
    <w:rsid w:val="00B24A73"/>
    <w:rsid w:val="00B24EAC"/>
    <w:rsid w:val="00B25E1C"/>
    <w:rsid w:val="00B315A1"/>
    <w:rsid w:val="00B31D11"/>
    <w:rsid w:val="00B32908"/>
    <w:rsid w:val="00B33CB1"/>
    <w:rsid w:val="00B34725"/>
    <w:rsid w:val="00B348CF"/>
    <w:rsid w:val="00B3530E"/>
    <w:rsid w:val="00B35992"/>
    <w:rsid w:val="00B35AD0"/>
    <w:rsid w:val="00B364A6"/>
    <w:rsid w:val="00B3697A"/>
    <w:rsid w:val="00B36C50"/>
    <w:rsid w:val="00B377EC"/>
    <w:rsid w:val="00B40965"/>
    <w:rsid w:val="00B40FC0"/>
    <w:rsid w:val="00B414A5"/>
    <w:rsid w:val="00B41661"/>
    <w:rsid w:val="00B474C6"/>
    <w:rsid w:val="00B51100"/>
    <w:rsid w:val="00B52CE7"/>
    <w:rsid w:val="00B543EA"/>
    <w:rsid w:val="00B56100"/>
    <w:rsid w:val="00B566B2"/>
    <w:rsid w:val="00B61217"/>
    <w:rsid w:val="00B61C66"/>
    <w:rsid w:val="00B63050"/>
    <w:rsid w:val="00B635D2"/>
    <w:rsid w:val="00B64539"/>
    <w:rsid w:val="00B6455C"/>
    <w:rsid w:val="00B65789"/>
    <w:rsid w:val="00B70E01"/>
    <w:rsid w:val="00B710EF"/>
    <w:rsid w:val="00B715D8"/>
    <w:rsid w:val="00B721C3"/>
    <w:rsid w:val="00B730FB"/>
    <w:rsid w:val="00B73D96"/>
    <w:rsid w:val="00B7410B"/>
    <w:rsid w:val="00B7482F"/>
    <w:rsid w:val="00B77834"/>
    <w:rsid w:val="00B80DDE"/>
    <w:rsid w:val="00B80EEC"/>
    <w:rsid w:val="00B8191C"/>
    <w:rsid w:val="00B8236F"/>
    <w:rsid w:val="00B83538"/>
    <w:rsid w:val="00B83B88"/>
    <w:rsid w:val="00B87110"/>
    <w:rsid w:val="00B87B6C"/>
    <w:rsid w:val="00B90228"/>
    <w:rsid w:val="00B903B0"/>
    <w:rsid w:val="00B91B93"/>
    <w:rsid w:val="00B951F3"/>
    <w:rsid w:val="00B960AB"/>
    <w:rsid w:val="00B96F90"/>
    <w:rsid w:val="00B975D4"/>
    <w:rsid w:val="00B97BBA"/>
    <w:rsid w:val="00BA0A62"/>
    <w:rsid w:val="00BA1C97"/>
    <w:rsid w:val="00BA1F26"/>
    <w:rsid w:val="00BA207A"/>
    <w:rsid w:val="00BA219B"/>
    <w:rsid w:val="00BA2979"/>
    <w:rsid w:val="00BA52B7"/>
    <w:rsid w:val="00BA5771"/>
    <w:rsid w:val="00BA5B5C"/>
    <w:rsid w:val="00BB1A6E"/>
    <w:rsid w:val="00BB5A7C"/>
    <w:rsid w:val="00BC077F"/>
    <w:rsid w:val="00BC1468"/>
    <w:rsid w:val="00BC20FE"/>
    <w:rsid w:val="00BC3704"/>
    <w:rsid w:val="00BC3906"/>
    <w:rsid w:val="00BC3EF8"/>
    <w:rsid w:val="00BC4618"/>
    <w:rsid w:val="00BC5B68"/>
    <w:rsid w:val="00BC5EE0"/>
    <w:rsid w:val="00BC6ED2"/>
    <w:rsid w:val="00BC7835"/>
    <w:rsid w:val="00BC7D9D"/>
    <w:rsid w:val="00BD0C6C"/>
    <w:rsid w:val="00BD2DE2"/>
    <w:rsid w:val="00BD37AB"/>
    <w:rsid w:val="00BD4166"/>
    <w:rsid w:val="00BD5440"/>
    <w:rsid w:val="00BD5810"/>
    <w:rsid w:val="00BD630A"/>
    <w:rsid w:val="00BD6F81"/>
    <w:rsid w:val="00BD7482"/>
    <w:rsid w:val="00BD7889"/>
    <w:rsid w:val="00BE0C5B"/>
    <w:rsid w:val="00BE12BA"/>
    <w:rsid w:val="00BE19B7"/>
    <w:rsid w:val="00BE1CD6"/>
    <w:rsid w:val="00BE2227"/>
    <w:rsid w:val="00BE2F50"/>
    <w:rsid w:val="00BE3111"/>
    <w:rsid w:val="00BE35B6"/>
    <w:rsid w:val="00BE4D35"/>
    <w:rsid w:val="00BE4FA8"/>
    <w:rsid w:val="00BE52A8"/>
    <w:rsid w:val="00BE577B"/>
    <w:rsid w:val="00BE75D6"/>
    <w:rsid w:val="00BF177D"/>
    <w:rsid w:val="00BF32A6"/>
    <w:rsid w:val="00BF4799"/>
    <w:rsid w:val="00BF47C4"/>
    <w:rsid w:val="00BF590F"/>
    <w:rsid w:val="00BF64C2"/>
    <w:rsid w:val="00BF66D2"/>
    <w:rsid w:val="00BF79B6"/>
    <w:rsid w:val="00C0080F"/>
    <w:rsid w:val="00C02412"/>
    <w:rsid w:val="00C044B7"/>
    <w:rsid w:val="00C0478F"/>
    <w:rsid w:val="00C050C8"/>
    <w:rsid w:val="00C05A4A"/>
    <w:rsid w:val="00C06099"/>
    <w:rsid w:val="00C11341"/>
    <w:rsid w:val="00C1149C"/>
    <w:rsid w:val="00C13C1A"/>
    <w:rsid w:val="00C14A38"/>
    <w:rsid w:val="00C168B4"/>
    <w:rsid w:val="00C17A6F"/>
    <w:rsid w:val="00C17D12"/>
    <w:rsid w:val="00C17F02"/>
    <w:rsid w:val="00C214C1"/>
    <w:rsid w:val="00C24995"/>
    <w:rsid w:val="00C250AA"/>
    <w:rsid w:val="00C25E82"/>
    <w:rsid w:val="00C2693F"/>
    <w:rsid w:val="00C304F7"/>
    <w:rsid w:val="00C312FC"/>
    <w:rsid w:val="00C315FF"/>
    <w:rsid w:val="00C31AE4"/>
    <w:rsid w:val="00C32274"/>
    <w:rsid w:val="00C322D7"/>
    <w:rsid w:val="00C32C27"/>
    <w:rsid w:val="00C33E27"/>
    <w:rsid w:val="00C3431D"/>
    <w:rsid w:val="00C34657"/>
    <w:rsid w:val="00C36048"/>
    <w:rsid w:val="00C3629B"/>
    <w:rsid w:val="00C36430"/>
    <w:rsid w:val="00C36CEB"/>
    <w:rsid w:val="00C379BB"/>
    <w:rsid w:val="00C4038A"/>
    <w:rsid w:val="00C41D85"/>
    <w:rsid w:val="00C4346F"/>
    <w:rsid w:val="00C434A0"/>
    <w:rsid w:val="00C44C03"/>
    <w:rsid w:val="00C47E8F"/>
    <w:rsid w:val="00C515B8"/>
    <w:rsid w:val="00C51874"/>
    <w:rsid w:val="00C530CE"/>
    <w:rsid w:val="00C5319D"/>
    <w:rsid w:val="00C53931"/>
    <w:rsid w:val="00C543A0"/>
    <w:rsid w:val="00C54D4A"/>
    <w:rsid w:val="00C54E68"/>
    <w:rsid w:val="00C5629A"/>
    <w:rsid w:val="00C573F3"/>
    <w:rsid w:val="00C605D8"/>
    <w:rsid w:val="00C60867"/>
    <w:rsid w:val="00C61513"/>
    <w:rsid w:val="00C6276C"/>
    <w:rsid w:val="00C62F14"/>
    <w:rsid w:val="00C6317A"/>
    <w:rsid w:val="00C63707"/>
    <w:rsid w:val="00C63867"/>
    <w:rsid w:val="00C64586"/>
    <w:rsid w:val="00C6653C"/>
    <w:rsid w:val="00C66A1B"/>
    <w:rsid w:val="00C711AC"/>
    <w:rsid w:val="00C72350"/>
    <w:rsid w:val="00C72786"/>
    <w:rsid w:val="00C727E9"/>
    <w:rsid w:val="00C72F67"/>
    <w:rsid w:val="00C7324E"/>
    <w:rsid w:val="00C73704"/>
    <w:rsid w:val="00C746DB"/>
    <w:rsid w:val="00C7523E"/>
    <w:rsid w:val="00C766B2"/>
    <w:rsid w:val="00C80AFB"/>
    <w:rsid w:val="00C817A6"/>
    <w:rsid w:val="00C835F7"/>
    <w:rsid w:val="00C83E3B"/>
    <w:rsid w:val="00C84DD5"/>
    <w:rsid w:val="00C85330"/>
    <w:rsid w:val="00C86B9A"/>
    <w:rsid w:val="00C93EB9"/>
    <w:rsid w:val="00C945E7"/>
    <w:rsid w:val="00C946C0"/>
    <w:rsid w:val="00CA0A20"/>
    <w:rsid w:val="00CA0D78"/>
    <w:rsid w:val="00CA21A3"/>
    <w:rsid w:val="00CA2C64"/>
    <w:rsid w:val="00CA2CDB"/>
    <w:rsid w:val="00CA3F91"/>
    <w:rsid w:val="00CA4DF5"/>
    <w:rsid w:val="00CA4F62"/>
    <w:rsid w:val="00CA5D23"/>
    <w:rsid w:val="00CA62C9"/>
    <w:rsid w:val="00CA7C5B"/>
    <w:rsid w:val="00CB03A7"/>
    <w:rsid w:val="00CB1588"/>
    <w:rsid w:val="00CB2985"/>
    <w:rsid w:val="00CB3AD5"/>
    <w:rsid w:val="00CB4067"/>
    <w:rsid w:val="00CC0184"/>
    <w:rsid w:val="00CC0BFC"/>
    <w:rsid w:val="00CC21DD"/>
    <w:rsid w:val="00CC2CD6"/>
    <w:rsid w:val="00CC5514"/>
    <w:rsid w:val="00CC6DAE"/>
    <w:rsid w:val="00CD1821"/>
    <w:rsid w:val="00CD2B09"/>
    <w:rsid w:val="00CD2CAE"/>
    <w:rsid w:val="00CD3009"/>
    <w:rsid w:val="00CD432E"/>
    <w:rsid w:val="00CD4AF2"/>
    <w:rsid w:val="00CD5B1D"/>
    <w:rsid w:val="00CD5C77"/>
    <w:rsid w:val="00CD5C9B"/>
    <w:rsid w:val="00CD6101"/>
    <w:rsid w:val="00CD659C"/>
    <w:rsid w:val="00CD7AC1"/>
    <w:rsid w:val="00CD7D89"/>
    <w:rsid w:val="00CE1659"/>
    <w:rsid w:val="00CE1C7D"/>
    <w:rsid w:val="00CE2497"/>
    <w:rsid w:val="00CE3958"/>
    <w:rsid w:val="00CE6B7F"/>
    <w:rsid w:val="00CE7F50"/>
    <w:rsid w:val="00CF304D"/>
    <w:rsid w:val="00CF36B6"/>
    <w:rsid w:val="00CF38E6"/>
    <w:rsid w:val="00CF4104"/>
    <w:rsid w:val="00CF5473"/>
    <w:rsid w:val="00CF582E"/>
    <w:rsid w:val="00CF623A"/>
    <w:rsid w:val="00D0059D"/>
    <w:rsid w:val="00D006F7"/>
    <w:rsid w:val="00D00E5A"/>
    <w:rsid w:val="00D02C4E"/>
    <w:rsid w:val="00D03068"/>
    <w:rsid w:val="00D034A0"/>
    <w:rsid w:val="00D0483A"/>
    <w:rsid w:val="00D04C48"/>
    <w:rsid w:val="00D06019"/>
    <w:rsid w:val="00D070AA"/>
    <w:rsid w:val="00D07818"/>
    <w:rsid w:val="00D07C86"/>
    <w:rsid w:val="00D100B4"/>
    <w:rsid w:val="00D1087F"/>
    <w:rsid w:val="00D1132A"/>
    <w:rsid w:val="00D1206B"/>
    <w:rsid w:val="00D13006"/>
    <w:rsid w:val="00D137B1"/>
    <w:rsid w:val="00D13856"/>
    <w:rsid w:val="00D15E0D"/>
    <w:rsid w:val="00D17987"/>
    <w:rsid w:val="00D17F45"/>
    <w:rsid w:val="00D21AAA"/>
    <w:rsid w:val="00D22CEA"/>
    <w:rsid w:val="00D245FF"/>
    <w:rsid w:val="00D25C21"/>
    <w:rsid w:val="00D279D5"/>
    <w:rsid w:val="00D3036B"/>
    <w:rsid w:val="00D32459"/>
    <w:rsid w:val="00D356BB"/>
    <w:rsid w:val="00D36DB6"/>
    <w:rsid w:val="00D370CD"/>
    <w:rsid w:val="00D405AF"/>
    <w:rsid w:val="00D40DE0"/>
    <w:rsid w:val="00D417F1"/>
    <w:rsid w:val="00D4386A"/>
    <w:rsid w:val="00D43E60"/>
    <w:rsid w:val="00D44B96"/>
    <w:rsid w:val="00D44EBA"/>
    <w:rsid w:val="00D45ACC"/>
    <w:rsid w:val="00D463B3"/>
    <w:rsid w:val="00D46E7E"/>
    <w:rsid w:val="00D47A54"/>
    <w:rsid w:val="00D500EA"/>
    <w:rsid w:val="00D50451"/>
    <w:rsid w:val="00D50836"/>
    <w:rsid w:val="00D50C6D"/>
    <w:rsid w:val="00D51EC6"/>
    <w:rsid w:val="00D52F2F"/>
    <w:rsid w:val="00D547AA"/>
    <w:rsid w:val="00D571AA"/>
    <w:rsid w:val="00D575E9"/>
    <w:rsid w:val="00D6049B"/>
    <w:rsid w:val="00D6210A"/>
    <w:rsid w:val="00D6277F"/>
    <w:rsid w:val="00D630BF"/>
    <w:rsid w:val="00D632DE"/>
    <w:rsid w:val="00D66872"/>
    <w:rsid w:val="00D702B8"/>
    <w:rsid w:val="00D70653"/>
    <w:rsid w:val="00D71371"/>
    <w:rsid w:val="00D73105"/>
    <w:rsid w:val="00D74654"/>
    <w:rsid w:val="00D748F6"/>
    <w:rsid w:val="00D7683B"/>
    <w:rsid w:val="00D77C5A"/>
    <w:rsid w:val="00D80631"/>
    <w:rsid w:val="00D81660"/>
    <w:rsid w:val="00D81FE4"/>
    <w:rsid w:val="00D873C5"/>
    <w:rsid w:val="00D90542"/>
    <w:rsid w:val="00D91503"/>
    <w:rsid w:val="00D918F4"/>
    <w:rsid w:val="00D929F9"/>
    <w:rsid w:val="00D93084"/>
    <w:rsid w:val="00D93513"/>
    <w:rsid w:val="00D93EA5"/>
    <w:rsid w:val="00D944CC"/>
    <w:rsid w:val="00D959A7"/>
    <w:rsid w:val="00D9693C"/>
    <w:rsid w:val="00D973CC"/>
    <w:rsid w:val="00DA0549"/>
    <w:rsid w:val="00DA0CA4"/>
    <w:rsid w:val="00DA155A"/>
    <w:rsid w:val="00DA20A8"/>
    <w:rsid w:val="00DA2BE9"/>
    <w:rsid w:val="00DA378A"/>
    <w:rsid w:val="00DA5013"/>
    <w:rsid w:val="00DA5215"/>
    <w:rsid w:val="00DA6CE8"/>
    <w:rsid w:val="00DB28E2"/>
    <w:rsid w:val="00DB2BD3"/>
    <w:rsid w:val="00DB3D1D"/>
    <w:rsid w:val="00DB5DB6"/>
    <w:rsid w:val="00DC0BA7"/>
    <w:rsid w:val="00DC37AF"/>
    <w:rsid w:val="00DC4134"/>
    <w:rsid w:val="00DC4770"/>
    <w:rsid w:val="00DC5AD2"/>
    <w:rsid w:val="00DC7875"/>
    <w:rsid w:val="00DC7EA9"/>
    <w:rsid w:val="00DD12D2"/>
    <w:rsid w:val="00DD20F5"/>
    <w:rsid w:val="00DD358D"/>
    <w:rsid w:val="00DD426C"/>
    <w:rsid w:val="00DD5605"/>
    <w:rsid w:val="00DD5CF1"/>
    <w:rsid w:val="00DD7000"/>
    <w:rsid w:val="00DE081D"/>
    <w:rsid w:val="00DE27F6"/>
    <w:rsid w:val="00DE304A"/>
    <w:rsid w:val="00DE5558"/>
    <w:rsid w:val="00DE6BB0"/>
    <w:rsid w:val="00DE6C91"/>
    <w:rsid w:val="00DE7369"/>
    <w:rsid w:val="00DE74A8"/>
    <w:rsid w:val="00DE7511"/>
    <w:rsid w:val="00DE7998"/>
    <w:rsid w:val="00DF1561"/>
    <w:rsid w:val="00DF4931"/>
    <w:rsid w:val="00E017E6"/>
    <w:rsid w:val="00E0183E"/>
    <w:rsid w:val="00E0188C"/>
    <w:rsid w:val="00E01E82"/>
    <w:rsid w:val="00E0236B"/>
    <w:rsid w:val="00E023C1"/>
    <w:rsid w:val="00E0348B"/>
    <w:rsid w:val="00E0463B"/>
    <w:rsid w:val="00E047B2"/>
    <w:rsid w:val="00E04B02"/>
    <w:rsid w:val="00E05314"/>
    <w:rsid w:val="00E0548A"/>
    <w:rsid w:val="00E05D2A"/>
    <w:rsid w:val="00E06298"/>
    <w:rsid w:val="00E07ADD"/>
    <w:rsid w:val="00E07FDA"/>
    <w:rsid w:val="00E10898"/>
    <w:rsid w:val="00E12659"/>
    <w:rsid w:val="00E1405C"/>
    <w:rsid w:val="00E1456D"/>
    <w:rsid w:val="00E157D5"/>
    <w:rsid w:val="00E15AE1"/>
    <w:rsid w:val="00E16931"/>
    <w:rsid w:val="00E16AB9"/>
    <w:rsid w:val="00E22967"/>
    <w:rsid w:val="00E22E5D"/>
    <w:rsid w:val="00E2393A"/>
    <w:rsid w:val="00E26097"/>
    <w:rsid w:val="00E2631A"/>
    <w:rsid w:val="00E266C5"/>
    <w:rsid w:val="00E27BA5"/>
    <w:rsid w:val="00E27BD6"/>
    <w:rsid w:val="00E300CC"/>
    <w:rsid w:val="00E30D74"/>
    <w:rsid w:val="00E31C29"/>
    <w:rsid w:val="00E31E0B"/>
    <w:rsid w:val="00E31F9A"/>
    <w:rsid w:val="00E323F9"/>
    <w:rsid w:val="00E33521"/>
    <w:rsid w:val="00E340B3"/>
    <w:rsid w:val="00E35B9B"/>
    <w:rsid w:val="00E369E2"/>
    <w:rsid w:val="00E400D5"/>
    <w:rsid w:val="00E40A94"/>
    <w:rsid w:val="00E40C80"/>
    <w:rsid w:val="00E41839"/>
    <w:rsid w:val="00E42E98"/>
    <w:rsid w:val="00E43481"/>
    <w:rsid w:val="00E456A9"/>
    <w:rsid w:val="00E4622E"/>
    <w:rsid w:val="00E46E9A"/>
    <w:rsid w:val="00E4720C"/>
    <w:rsid w:val="00E47826"/>
    <w:rsid w:val="00E50A9E"/>
    <w:rsid w:val="00E51698"/>
    <w:rsid w:val="00E5181E"/>
    <w:rsid w:val="00E5207C"/>
    <w:rsid w:val="00E520A7"/>
    <w:rsid w:val="00E544EE"/>
    <w:rsid w:val="00E54ED9"/>
    <w:rsid w:val="00E56022"/>
    <w:rsid w:val="00E56050"/>
    <w:rsid w:val="00E562ED"/>
    <w:rsid w:val="00E619A4"/>
    <w:rsid w:val="00E63871"/>
    <w:rsid w:val="00E67231"/>
    <w:rsid w:val="00E674A9"/>
    <w:rsid w:val="00E70F2D"/>
    <w:rsid w:val="00E7116D"/>
    <w:rsid w:val="00E72848"/>
    <w:rsid w:val="00E73B1D"/>
    <w:rsid w:val="00E73CD4"/>
    <w:rsid w:val="00E746E8"/>
    <w:rsid w:val="00E7562E"/>
    <w:rsid w:val="00E762D0"/>
    <w:rsid w:val="00E772F8"/>
    <w:rsid w:val="00E77933"/>
    <w:rsid w:val="00E77A42"/>
    <w:rsid w:val="00E829E5"/>
    <w:rsid w:val="00E82A38"/>
    <w:rsid w:val="00E834F5"/>
    <w:rsid w:val="00E83D2B"/>
    <w:rsid w:val="00E85051"/>
    <w:rsid w:val="00E852FB"/>
    <w:rsid w:val="00E856EE"/>
    <w:rsid w:val="00E9068B"/>
    <w:rsid w:val="00E92B46"/>
    <w:rsid w:val="00E944EA"/>
    <w:rsid w:val="00E948ED"/>
    <w:rsid w:val="00E94E90"/>
    <w:rsid w:val="00E952B4"/>
    <w:rsid w:val="00E953A1"/>
    <w:rsid w:val="00E97EAB"/>
    <w:rsid w:val="00EA00DE"/>
    <w:rsid w:val="00EA01A2"/>
    <w:rsid w:val="00EA05C3"/>
    <w:rsid w:val="00EA34F8"/>
    <w:rsid w:val="00EA3B3C"/>
    <w:rsid w:val="00EA486C"/>
    <w:rsid w:val="00EA4C54"/>
    <w:rsid w:val="00EA536D"/>
    <w:rsid w:val="00EA59B9"/>
    <w:rsid w:val="00EA79BE"/>
    <w:rsid w:val="00EB09A5"/>
    <w:rsid w:val="00EB2110"/>
    <w:rsid w:val="00EB2E0C"/>
    <w:rsid w:val="00EB437D"/>
    <w:rsid w:val="00EB4FFE"/>
    <w:rsid w:val="00EB6BD0"/>
    <w:rsid w:val="00EB762B"/>
    <w:rsid w:val="00EB7FEF"/>
    <w:rsid w:val="00EC1461"/>
    <w:rsid w:val="00EC154D"/>
    <w:rsid w:val="00EC1B5C"/>
    <w:rsid w:val="00EC4126"/>
    <w:rsid w:val="00EC45D2"/>
    <w:rsid w:val="00EC4E83"/>
    <w:rsid w:val="00ED1374"/>
    <w:rsid w:val="00ED40D1"/>
    <w:rsid w:val="00ED70A4"/>
    <w:rsid w:val="00ED7340"/>
    <w:rsid w:val="00ED7E8F"/>
    <w:rsid w:val="00ED7F93"/>
    <w:rsid w:val="00EE2C89"/>
    <w:rsid w:val="00EE4AED"/>
    <w:rsid w:val="00EE56BB"/>
    <w:rsid w:val="00EE770B"/>
    <w:rsid w:val="00EF125B"/>
    <w:rsid w:val="00EF1712"/>
    <w:rsid w:val="00EF2154"/>
    <w:rsid w:val="00EF3E6D"/>
    <w:rsid w:val="00EF4E0C"/>
    <w:rsid w:val="00EF6C65"/>
    <w:rsid w:val="00EF7928"/>
    <w:rsid w:val="00EF7A02"/>
    <w:rsid w:val="00F00CBC"/>
    <w:rsid w:val="00F00D75"/>
    <w:rsid w:val="00F02466"/>
    <w:rsid w:val="00F03114"/>
    <w:rsid w:val="00F04389"/>
    <w:rsid w:val="00F047CC"/>
    <w:rsid w:val="00F04A78"/>
    <w:rsid w:val="00F05EF3"/>
    <w:rsid w:val="00F10B00"/>
    <w:rsid w:val="00F10CD1"/>
    <w:rsid w:val="00F11DB5"/>
    <w:rsid w:val="00F13F72"/>
    <w:rsid w:val="00F15C8F"/>
    <w:rsid w:val="00F16524"/>
    <w:rsid w:val="00F16DB4"/>
    <w:rsid w:val="00F17611"/>
    <w:rsid w:val="00F23E04"/>
    <w:rsid w:val="00F2682A"/>
    <w:rsid w:val="00F271F5"/>
    <w:rsid w:val="00F3057A"/>
    <w:rsid w:val="00F305B1"/>
    <w:rsid w:val="00F314FF"/>
    <w:rsid w:val="00F31DF6"/>
    <w:rsid w:val="00F320DB"/>
    <w:rsid w:val="00F3233B"/>
    <w:rsid w:val="00F323B9"/>
    <w:rsid w:val="00F32D03"/>
    <w:rsid w:val="00F337C3"/>
    <w:rsid w:val="00F3412B"/>
    <w:rsid w:val="00F350C1"/>
    <w:rsid w:val="00F35BA9"/>
    <w:rsid w:val="00F363D3"/>
    <w:rsid w:val="00F365C9"/>
    <w:rsid w:val="00F37325"/>
    <w:rsid w:val="00F37536"/>
    <w:rsid w:val="00F40918"/>
    <w:rsid w:val="00F416EE"/>
    <w:rsid w:val="00F41BF6"/>
    <w:rsid w:val="00F4360B"/>
    <w:rsid w:val="00F43BC6"/>
    <w:rsid w:val="00F44037"/>
    <w:rsid w:val="00F442F8"/>
    <w:rsid w:val="00F448F2"/>
    <w:rsid w:val="00F44FF7"/>
    <w:rsid w:val="00F459A6"/>
    <w:rsid w:val="00F45A20"/>
    <w:rsid w:val="00F46BAB"/>
    <w:rsid w:val="00F47475"/>
    <w:rsid w:val="00F47823"/>
    <w:rsid w:val="00F50FC3"/>
    <w:rsid w:val="00F51032"/>
    <w:rsid w:val="00F52522"/>
    <w:rsid w:val="00F56BCE"/>
    <w:rsid w:val="00F571A5"/>
    <w:rsid w:val="00F60DFB"/>
    <w:rsid w:val="00F635FC"/>
    <w:rsid w:val="00F64755"/>
    <w:rsid w:val="00F652EE"/>
    <w:rsid w:val="00F669E1"/>
    <w:rsid w:val="00F670CC"/>
    <w:rsid w:val="00F6720A"/>
    <w:rsid w:val="00F7082A"/>
    <w:rsid w:val="00F72A05"/>
    <w:rsid w:val="00F7392E"/>
    <w:rsid w:val="00F73AC5"/>
    <w:rsid w:val="00F75424"/>
    <w:rsid w:val="00F76A51"/>
    <w:rsid w:val="00F77C1C"/>
    <w:rsid w:val="00F83A81"/>
    <w:rsid w:val="00F83DDD"/>
    <w:rsid w:val="00F83F9C"/>
    <w:rsid w:val="00F84558"/>
    <w:rsid w:val="00F86952"/>
    <w:rsid w:val="00F87173"/>
    <w:rsid w:val="00F90865"/>
    <w:rsid w:val="00F9270F"/>
    <w:rsid w:val="00F92936"/>
    <w:rsid w:val="00F92E8A"/>
    <w:rsid w:val="00F95536"/>
    <w:rsid w:val="00F96238"/>
    <w:rsid w:val="00F96539"/>
    <w:rsid w:val="00FA19F1"/>
    <w:rsid w:val="00FA226C"/>
    <w:rsid w:val="00FA35F8"/>
    <w:rsid w:val="00FA46FC"/>
    <w:rsid w:val="00FA4887"/>
    <w:rsid w:val="00FA6047"/>
    <w:rsid w:val="00FA655F"/>
    <w:rsid w:val="00FA6F80"/>
    <w:rsid w:val="00FA7F5A"/>
    <w:rsid w:val="00FB0AFF"/>
    <w:rsid w:val="00FB0D49"/>
    <w:rsid w:val="00FB16E0"/>
    <w:rsid w:val="00FB498A"/>
    <w:rsid w:val="00FC049F"/>
    <w:rsid w:val="00FC2A3D"/>
    <w:rsid w:val="00FC2B43"/>
    <w:rsid w:val="00FC3C91"/>
    <w:rsid w:val="00FC47EA"/>
    <w:rsid w:val="00FC4C90"/>
    <w:rsid w:val="00FC5701"/>
    <w:rsid w:val="00FC7286"/>
    <w:rsid w:val="00FC7EAB"/>
    <w:rsid w:val="00FD1476"/>
    <w:rsid w:val="00FD395B"/>
    <w:rsid w:val="00FD3BCB"/>
    <w:rsid w:val="00FD48AF"/>
    <w:rsid w:val="00FD4FD1"/>
    <w:rsid w:val="00FD78CB"/>
    <w:rsid w:val="00FE25DB"/>
    <w:rsid w:val="00FE4E50"/>
    <w:rsid w:val="00FE5256"/>
    <w:rsid w:val="00FE59E6"/>
    <w:rsid w:val="00FE60DF"/>
    <w:rsid w:val="00FE64EC"/>
    <w:rsid w:val="00FE74B2"/>
    <w:rsid w:val="00FE75B2"/>
    <w:rsid w:val="00FE7603"/>
    <w:rsid w:val="00FE7FE0"/>
    <w:rsid w:val="00FF076F"/>
    <w:rsid w:val="00FF28CB"/>
    <w:rsid w:val="00FF62EA"/>
    <w:rsid w:val="00FF7B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16B3E8E"/>
  <w15:docId w15:val="{6CB48A7A-BAAE-4113-8A83-B1D56BD12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F0E04"/>
    <w:rPr>
      <w:rFonts w:asciiTheme="minorHAnsi" w:hAnsiTheme="minorHAnsi"/>
      <w:color w:val="000000"/>
      <w:sz w:val="24"/>
      <w:szCs w:val="22"/>
      <w:lang w:eastAsia="en-US"/>
    </w:rPr>
  </w:style>
  <w:style w:type="paragraph" w:styleId="Heading1">
    <w:name w:val="heading 1"/>
    <w:basedOn w:val="Normal"/>
    <w:next w:val="Normal"/>
    <w:link w:val="Heading1Char"/>
    <w:qFormat/>
    <w:rsid w:val="001F0E04"/>
    <w:pPr>
      <w:keepNext/>
      <w:spacing w:before="240" w:after="60"/>
      <w:outlineLvl w:val="0"/>
    </w:pPr>
    <w:rPr>
      <w:rFonts w:ascii="Calibri" w:hAnsi="Calibri"/>
      <w:b/>
      <w:bCs/>
      <w:color w:val="C22C4A"/>
      <w:kern w:val="32"/>
      <w:sz w:val="36"/>
      <w:szCs w:val="32"/>
    </w:rPr>
  </w:style>
  <w:style w:type="paragraph" w:styleId="Heading2">
    <w:name w:val="heading 2"/>
    <w:basedOn w:val="Normal"/>
    <w:next w:val="Normal"/>
    <w:qFormat/>
    <w:rsid w:val="001F0E04"/>
    <w:pPr>
      <w:keepNext/>
      <w:outlineLvl w:val="1"/>
    </w:pPr>
    <w:rPr>
      <w:rFonts w:ascii="Calibri" w:hAnsi="Calibri"/>
      <w:b/>
      <w:bCs/>
      <w:iCs/>
      <w:color w:val="C22C4A"/>
      <w:sz w:val="32"/>
      <w:szCs w:val="28"/>
    </w:rPr>
  </w:style>
  <w:style w:type="paragraph" w:styleId="Heading3">
    <w:name w:val="heading 3"/>
    <w:basedOn w:val="Normal"/>
    <w:next w:val="Normal"/>
    <w:link w:val="Heading3Char"/>
    <w:semiHidden/>
    <w:unhideWhenUsed/>
    <w:qFormat/>
    <w:rsid w:val="009D4535"/>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semiHidden/>
    <w:unhideWhenUsed/>
    <w:qFormat/>
    <w:rsid w:val="00AD337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0546C"/>
    <w:rPr>
      <w:color w:val="00004A"/>
      <w:u w:val="single"/>
    </w:rPr>
  </w:style>
  <w:style w:type="paragraph" w:styleId="Footer">
    <w:name w:val="footer"/>
    <w:basedOn w:val="Normal"/>
    <w:rsid w:val="00B0546C"/>
    <w:pPr>
      <w:tabs>
        <w:tab w:val="center" w:pos="4320"/>
        <w:tab w:val="right" w:pos="8640"/>
      </w:tabs>
    </w:pPr>
  </w:style>
  <w:style w:type="character" w:styleId="PageNumber">
    <w:name w:val="page number"/>
    <w:basedOn w:val="DefaultParagraphFont"/>
    <w:rsid w:val="00B0546C"/>
  </w:style>
  <w:style w:type="paragraph" w:styleId="Header">
    <w:name w:val="header"/>
    <w:basedOn w:val="Normal"/>
    <w:rsid w:val="00B0546C"/>
    <w:pPr>
      <w:tabs>
        <w:tab w:val="center" w:pos="4320"/>
        <w:tab w:val="right" w:pos="8640"/>
      </w:tabs>
    </w:pPr>
  </w:style>
  <w:style w:type="paragraph" w:styleId="TOC1">
    <w:name w:val="toc 1"/>
    <w:basedOn w:val="Normal"/>
    <w:next w:val="Normal"/>
    <w:link w:val="TOC1Char"/>
    <w:autoRedefine/>
    <w:uiPriority w:val="39"/>
    <w:rsid w:val="00E856EE"/>
    <w:pPr>
      <w:tabs>
        <w:tab w:val="right" w:leader="dot" w:pos="8640"/>
      </w:tabs>
      <w:spacing w:before="120" w:after="120"/>
      <w:ind w:right="33"/>
    </w:pPr>
    <w:rPr>
      <w:rFonts w:ascii="Tw Cen MT" w:hAnsi="Tw Cen MT"/>
      <w:bCs/>
      <w:noProof/>
    </w:rPr>
  </w:style>
  <w:style w:type="paragraph" w:styleId="TOC2">
    <w:name w:val="toc 2"/>
    <w:basedOn w:val="Normal"/>
    <w:next w:val="Normal"/>
    <w:autoRedefine/>
    <w:uiPriority w:val="39"/>
    <w:rsid w:val="00FC049F"/>
    <w:pPr>
      <w:tabs>
        <w:tab w:val="right" w:leader="dot" w:pos="8641"/>
      </w:tabs>
      <w:ind w:left="720"/>
    </w:pPr>
    <w:rPr>
      <w:rFonts w:ascii="Tw Cen MT" w:hAnsi="Tw Cen MT"/>
      <w:i/>
      <w:szCs w:val="20"/>
    </w:rPr>
  </w:style>
  <w:style w:type="paragraph" w:customStyle="1" w:styleId="Heading2SACOSS">
    <w:name w:val="Heading 2 SACOSS"/>
    <w:basedOn w:val="Heading2"/>
    <w:autoRedefine/>
    <w:rsid w:val="00DA5215"/>
    <w:pPr>
      <w:keepNext w:val="0"/>
      <w:spacing w:after="120"/>
    </w:pPr>
    <w:rPr>
      <w:rFonts w:asciiTheme="minorHAnsi" w:hAnsiTheme="minorHAnsi"/>
      <w:iCs w:val="0"/>
      <w:sz w:val="28"/>
      <w:lang w:val="en-US"/>
    </w:rPr>
  </w:style>
  <w:style w:type="paragraph" w:customStyle="1" w:styleId="Style1TOC">
    <w:name w:val="Style1TOC"/>
    <w:basedOn w:val="TOC1"/>
    <w:link w:val="Style1TOCChar"/>
    <w:rsid w:val="00B0546C"/>
    <w:rPr>
      <w:bCs w:val="0"/>
    </w:rPr>
  </w:style>
  <w:style w:type="character" w:customStyle="1" w:styleId="TOC1Char">
    <w:name w:val="TOC 1 Char"/>
    <w:link w:val="TOC1"/>
    <w:rsid w:val="00E856EE"/>
    <w:rPr>
      <w:rFonts w:ascii="Tw Cen MT" w:hAnsi="Tw Cen MT" w:cs="Arial"/>
      <w:bCs/>
      <w:noProof/>
      <w:sz w:val="24"/>
      <w:lang w:val="en-AU" w:eastAsia="en-US" w:bidi="ar-SA"/>
    </w:rPr>
  </w:style>
  <w:style w:type="character" w:customStyle="1" w:styleId="Style1TOCChar">
    <w:name w:val="Style1TOC Char"/>
    <w:link w:val="Style1TOC"/>
    <w:rsid w:val="00B0546C"/>
    <w:rPr>
      <w:rFonts w:ascii="Tw Cen MT" w:hAnsi="Tw Cen MT" w:cs="Arial"/>
      <w:bCs/>
      <w:noProof/>
      <w:color w:val="000000"/>
      <w:sz w:val="24"/>
      <w:lang w:val="en-AU" w:eastAsia="en-US" w:bidi="ar-SA"/>
    </w:rPr>
  </w:style>
  <w:style w:type="character" w:customStyle="1" w:styleId="Heading1Char">
    <w:name w:val="Heading 1 Char"/>
    <w:link w:val="Heading1"/>
    <w:rsid w:val="001F0E04"/>
    <w:rPr>
      <w:rFonts w:ascii="Calibri" w:hAnsi="Calibri"/>
      <w:b/>
      <w:bCs/>
      <w:color w:val="C22C4A"/>
      <w:kern w:val="32"/>
      <w:sz w:val="36"/>
      <w:szCs w:val="32"/>
      <w:lang w:eastAsia="en-US"/>
    </w:rPr>
  </w:style>
  <w:style w:type="paragraph" w:customStyle="1" w:styleId="BasicParagraph">
    <w:name w:val="[Basic Paragraph]"/>
    <w:basedOn w:val="Normal"/>
    <w:rsid w:val="00B0546C"/>
    <w:pPr>
      <w:autoSpaceDE w:val="0"/>
      <w:autoSpaceDN w:val="0"/>
      <w:adjustRightInd w:val="0"/>
      <w:spacing w:line="288" w:lineRule="auto"/>
      <w:textAlignment w:val="center"/>
    </w:pPr>
    <w:rPr>
      <w:rFonts w:ascii="Times New Roman" w:hAnsi="Times New Roman" w:cs="Times New Roman"/>
      <w:szCs w:val="24"/>
      <w:lang w:val="en-US"/>
    </w:rPr>
  </w:style>
  <w:style w:type="paragraph" w:styleId="TOC3">
    <w:name w:val="toc 3"/>
    <w:basedOn w:val="Normal"/>
    <w:next w:val="Normal"/>
    <w:autoRedefine/>
    <w:uiPriority w:val="39"/>
    <w:qFormat/>
    <w:rsid w:val="009D4535"/>
    <w:pPr>
      <w:tabs>
        <w:tab w:val="right" w:leader="dot" w:pos="8641"/>
      </w:tabs>
      <w:spacing w:before="120" w:after="120"/>
      <w:ind w:left="440"/>
    </w:pPr>
    <w:rPr>
      <w:rFonts w:ascii="Tw Cen MT" w:hAnsi="Tw Cen MT"/>
      <w:i/>
      <w:noProof/>
      <w:sz w:val="20"/>
    </w:rPr>
  </w:style>
  <w:style w:type="character" w:customStyle="1" w:styleId="Heading3Char">
    <w:name w:val="Heading 3 Char"/>
    <w:link w:val="Heading3"/>
    <w:semiHidden/>
    <w:rsid w:val="009D4535"/>
    <w:rPr>
      <w:rFonts w:ascii="Cambria" w:hAnsi="Cambria" w:cs="Times New Roman"/>
      <w:b/>
      <w:bCs/>
      <w:color w:val="000000"/>
      <w:sz w:val="26"/>
      <w:szCs w:val="26"/>
      <w:lang w:eastAsia="en-US"/>
    </w:rPr>
  </w:style>
  <w:style w:type="paragraph" w:styleId="ListParagraph">
    <w:name w:val="List Paragraph"/>
    <w:basedOn w:val="Normal"/>
    <w:uiPriority w:val="34"/>
    <w:qFormat/>
    <w:rsid w:val="009D4535"/>
    <w:pPr>
      <w:ind w:left="720"/>
    </w:pPr>
    <w:rPr>
      <w:rFonts w:eastAsia="Calibri"/>
    </w:rPr>
  </w:style>
  <w:style w:type="paragraph" w:styleId="BalloonText">
    <w:name w:val="Balloon Text"/>
    <w:basedOn w:val="Normal"/>
    <w:link w:val="BalloonTextChar"/>
    <w:rsid w:val="00996D20"/>
    <w:rPr>
      <w:rFonts w:ascii="Tahoma" w:hAnsi="Tahoma" w:cs="Tahoma"/>
      <w:sz w:val="16"/>
      <w:szCs w:val="16"/>
    </w:rPr>
  </w:style>
  <w:style w:type="character" w:customStyle="1" w:styleId="BalloonTextChar">
    <w:name w:val="Balloon Text Char"/>
    <w:basedOn w:val="DefaultParagraphFont"/>
    <w:link w:val="BalloonText"/>
    <w:rsid w:val="00996D20"/>
    <w:rPr>
      <w:rFonts w:ascii="Tahoma" w:hAnsi="Tahoma" w:cs="Tahoma"/>
      <w:color w:val="000000"/>
      <w:sz w:val="16"/>
      <w:szCs w:val="16"/>
      <w:lang w:eastAsia="en-US"/>
    </w:rPr>
  </w:style>
  <w:style w:type="character" w:customStyle="1" w:styleId="A17">
    <w:name w:val="A17"/>
    <w:uiPriority w:val="99"/>
    <w:rsid w:val="00315984"/>
    <w:rPr>
      <w:rFonts w:cs="Frutiger LT Std 45 Light"/>
      <w:color w:val="000000"/>
      <w:sz w:val="11"/>
      <w:szCs w:val="11"/>
    </w:rPr>
  </w:style>
  <w:style w:type="paragraph" w:customStyle="1" w:styleId="Default">
    <w:name w:val="Default"/>
    <w:rsid w:val="00B35AD0"/>
    <w:pPr>
      <w:autoSpaceDE w:val="0"/>
      <w:autoSpaceDN w:val="0"/>
      <w:adjustRightInd w:val="0"/>
    </w:pPr>
    <w:rPr>
      <w:rFonts w:ascii="Frutiger LT Std 45 Light" w:hAnsi="Frutiger LT Std 45 Light" w:cs="Frutiger LT Std 45 Light"/>
      <w:color w:val="000000"/>
      <w:sz w:val="24"/>
      <w:szCs w:val="24"/>
    </w:rPr>
  </w:style>
  <w:style w:type="character" w:styleId="Emphasis">
    <w:name w:val="Emphasis"/>
    <w:basedOn w:val="DefaultParagraphFont"/>
    <w:uiPriority w:val="20"/>
    <w:qFormat/>
    <w:rsid w:val="00F271F5"/>
    <w:rPr>
      <w:i/>
      <w:iCs/>
    </w:rPr>
  </w:style>
  <w:style w:type="table" w:styleId="TableGrid">
    <w:name w:val="Table Grid"/>
    <w:basedOn w:val="TableNormal"/>
    <w:uiPriority w:val="59"/>
    <w:rsid w:val="00CA21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AD337B"/>
    <w:rPr>
      <w:rFonts w:asciiTheme="majorHAnsi" w:eastAsiaTheme="majorEastAsia" w:hAnsiTheme="majorHAnsi" w:cstheme="majorBidi"/>
      <w:b/>
      <w:bCs/>
      <w:i/>
      <w:iCs/>
      <w:color w:val="4F81BD" w:themeColor="accent1"/>
      <w:sz w:val="22"/>
      <w:szCs w:val="22"/>
      <w:lang w:eastAsia="en-US"/>
    </w:rPr>
  </w:style>
  <w:style w:type="character" w:styleId="Strong">
    <w:name w:val="Strong"/>
    <w:basedOn w:val="DefaultParagraphFont"/>
    <w:qFormat/>
    <w:rsid w:val="00761A60"/>
    <w:rPr>
      <w:b/>
      <w:bCs/>
    </w:rPr>
  </w:style>
  <w:style w:type="character" w:customStyle="1" w:styleId="response-item-date">
    <w:name w:val="response-item-date"/>
    <w:basedOn w:val="DefaultParagraphFont"/>
    <w:rsid w:val="00651564"/>
  </w:style>
  <w:style w:type="character" w:customStyle="1" w:styleId="smf-icon">
    <w:name w:val="smf-icon"/>
    <w:basedOn w:val="DefaultParagraphFont"/>
    <w:rsid w:val="00651564"/>
  </w:style>
  <w:style w:type="paragraph" w:styleId="NormalWeb">
    <w:name w:val="Normal (Web)"/>
    <w:basedOn w:val="Normal"/>
    <w:uiPriority w:val="99"/>
    <w:unhideWhenUsed/>
    <w:rsid w:val="007B28AB"/>
    <w:pPr>
      <w:spacing w:before="100" w:beforeAutospacing="1" w:after="100" w:afterAutospacing="1"/>
    </w:pPr>
    <w:rPr>
      <w:rFonts w:ascii="Times New Roman" w:hAnsi="Times New Roman" w:cs="Times New Roman"/>
      <w:color w:val="auto"/>
      <w:szCs w:val="24"/>
      <w:lang w:eastAsia="en-AU"/>
    </w:rPr>
  </w:style>
  <w:style w:type="paragraph" w:styleId="Caption">
    <w:name w:val="caption"/>
    <w:basedOn w:val="Normal"/>
    <w:next w:val="Normal"/>
    <w:uiPriority w:val="35"/>
    <w:unhideWhenUsed/>
    <w:qFormat/>
    <w:rsid w:val="002A7A59"/>
    <w:pPr>
      <w:spacing w:after="120"/>
      <w:jc w:val="center"/>
    </w:pPr>
    <w:rPr>
      <w:b/>
      <w:bCs/>
      <w:color w:val="000000" w:themeColor="text1"/>
      <w:szCs w:val="18"/>
    </w:rPr>
  </w:style>
  <w:style w:type="character" w:customStyle="1" w:styleId="citation">
    <w:name w:val="citation"/>
    <w:basedOn w:val="DefaultParagraphFont"/>
    <w:rsid w:val="00680FA1"/>
  </w:style>
  <w:style w:type="character" w:customStyle="1" w:styleId="doi">
    <w:name w:val="doi"/>
    <w:basedOn w:val="DefaultParagraphFont"/>
    <w:rsid w:val="00680FA1"/>
  </w:style>
  <w:style w:type="paragraph" w:styleId="FootnoteText">
    <w:name w:val="footnote text"/>
    <w:basedOn w:val="Normal"/>
    <w:link w:val="FootnoteTextChar"/>
    <w:rsid w:val="00F652EE"/>
    <w:rPr>
      <w:sz w:val="20"/>
      <w:szCs w:val="20"/>
    </w:rPr>
  </w:style>
  <w:style w:type="character" w:customStyle="1" w:styleId="FootnoteTextChar">
    <w:name w:val="Footnote Text Char"/>
    <w:basedOn w:val="DefaultParagraphFont"/>
    <w:link w:val="FootnoteText"/>
    <w:rsid w:val="00F652EE"/>
    <w:rPr>
      <w:rFonts w:asciiTheme="minorHAnsi" w:hAnsiTheme="minorHAnsi"/>
      <w:color w:val="000000"/>
      <w:lang w:eastAsia="en-US"/>
    </w:rPr>
  </w:style>
  <w:style w:type="character" w:styleId="FootnoteReference">
    <w:name w:val="footnote reference"/>
    <w:basedOn w:val="DefaultParagraphFont"/>
    <w:rsid w:val="00F652EE"/>
    <w:rPr>
      <w:vertAlign w:val="superscript"/>
    </w:rPr>
  </w:style>
  <w:style w:type="character" w:styleId="CommentReference">
    <w:name w:val="annotation reference"/>
    <w:basedOn w:val="DefaultParagraphFont"/>
    <w:rsid w:val="00F652EE"/>
    <w:rPr>
      <w:sz w:val="16"/>
      <w:szCs w:val="16"/>
    </w:rPr>
  </w:style>
  <w:style w:type="paragraph" w:styleId="CommentText">
    <w:name w:val="annotation text"/>
    <w:basedOn w:val="Normal"/>
    <w:link w:val="CommentTextChar"/>
    <w:rsid w:val="00F652EE"/>
    <w:rPr>
      <w:sz w:val="20"/>
      <w:szCs w:val="20"/>
    </w:rPr>
  </w:style>
  <w:style w:type="character" w:customStyle="1" w:styleId="CommentTextChar">
    <w:name w:val="Comment Text Char"/>
    <w:basedOn w:val="DefaultParagraphFont"/>
    <w:link w:val="CommentText"/>
    <w:rsid w:val="00F652EE"/>
    <w:rPr>
      <w:rFonts w:asciiTheme="minorHAnsi" w:hAnsiTheme="minorHAnsi"/>
      <w:color w:val="000000"/>
      <w:lang w:eastAsia="en-US"/>
    </w:rPr>
  </w:style>
  <w:style w:type="paragraph" w:styleId="CommentSubject">
    <w:name w:val="annotation subject"/>
    <w:basedOn w:val="CommentText"/>
    <w:next w:val="CommentText"/>
    <w:link w:val="CommentSubjectChar"/>
    <w:rsid w:val="00F652EE"/>
    <w:rPr>
      <w:b/>
      <w:bCs/>
    </w:rPr>
  </w:style>
  <w:style w:type="character" w:customStyle="1" w:styleId="CommentSubjectChar">
    <w:name w:val="Comment Subject Char"/>
    <w:basedOn w:val="CommentTextChar"/>
    <w:link w:val="CommentSubject"/>
    <w:rsid w:val="00F652EE"/>
    <w:rPr>
      <w:rFonts w:asciiTheme="minorHAnsi" w:hAnsiTheme="minorHAnsi"/>
      <w:b/>
      <w:bCs/>
      <w:color w:val="000000"/>
      <w:lang w:eastAsia="en-US"/>
    </w:rPr>
  </w:style>
  <w:style w:type="paragraph" w:styleId="Revision">
    <w:name w:val="Revision"/>
    <w:hidden/>
    <w:uiPriority w:val="99"/>
    <w:semiHidden/>
    <w:rsid w:val="00F652EE"/>
    <w:rPr>
      <w:rFonts w:asciiTheme="minorHAnsi" w:hAnsiTheme="minorHAnsi"/>
      <w:color w:val="000000"/>
      <w:sz w:val="24"/>
      <w:szCs w:val="22"/>
      <w:lang w:eastAsia="en-US"/>
    </w:rPr>
  </w:style>
  <w:style w:type="character" w:styleId="FollowedHyperlink">
    <w:name w:val="FollowedHyperlink"/>
    <w:basedOn w:val="DefaultParagraphFont"/>
    <w:rsid w:val="00875980"/>
    <w:rPr>
      <w:color w:val="800080" w:themeColor="followedHyperlink"/>
      <w:u w:val="single"/>
    </w:rPr>
  </w:style>
  <w:style w:type="paragraph" w:styleId="BodyText">
    <w:name w:val="Body Text"/>
    <w:basedOn w:val="Normal"/>
    <w:link w:val="BodyTextChar"/>
    <w:semiHidden/>
    <w:unhideWhenUsed/>
    <w:rsid w:val="001E5438"/>
    <w:pPr>
      <w:spacing w:before="100" w:after="120" w:line="276" w:lineRule="auto"/>
    </w:pPr>
    <w:rPr>
      <w:rFonts w:ascii="Calibri" w:hAnsi="Calibri" w:cs="Times New Roman"/>
      <w:color w:val="auto"/>
      <w:sz w:val="20"/>
      <w:szCs w:val="20"/>
      <w:lang w:val="en-US"/>
    </w:rPr>
  </w:style>
  <w:style w:type="character" w:customStyle="1" w:styleId="BodyTextChar">
    <w:name w:val="Body Text Char"/>
    <w:basedOn w:val="DefaultParagraphFont"/>
    <w:link w:val="BodyText"/>
    <w:semiHidden/>
    <w:rsid w:val="001E5438"/>
    <w:rPr>
      <w:rFonts w:ascii="Calibri" w:hAnsi="Calibri" w:cs="Times New Roman"/>
      <w:lang w:val="en-US" w:eastAsia="en-US"/>
    </w:rPr>
  </w:style>
  <w:style w:type="paragraph" w:customStyle="1" w:styleId="guidance">
    <w:name w:val="guidance"/>
    <w:basedOn w:val="Normal"/>
    <w:autoRedefine/>
    <w:rsid w:val="001E5438"/>
    <w:pPr>
      <w:spacing w:before="100" w:after="200" w:line="276" w:lineRule="auto"/>
    </w:pPr>
    <w:rPr>
      <w:rFonts w:ascii="Arial" w:hAnsi="Arial" w:cs="Times New Roman"/>
      <w:vanish/>
      <w:color w:val="auto"/>
      <w:sz w:val="22"/>
      <w:szCs w:val="20"/>
      <w:lang w:val="en-US"/>
    </w:rPr>
  </w:style>
  <w:style w:type="character" w:styleId="UnresolvedMention">
    <w:name w:val="Unresolved Mention"/>
    <w:basedOn w:val="DefaultParagraphFont"/>
    <w:uiPriority w:val="99"/>
    <w:semiHidden/>
    <w:unhideWhenUsed/>
    <w:rsid w:val="005413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90503">
      <w:bodyDiv w:val="1"/>
      <w:marLeft w:val="0"/>
      <w:marRight w:val="0"/>
      <w:marTop w:val="0"/>
      <w:marBottom w:val="0"/>
      <w:divBdr>
        <w:top w:val="none" w:sz="0" w:space="0" w:color="auto"/>
        <w:left w:val="none" w:sz="0" w:space="0" w:color="auto"/>
        <w:bottom w:val="none" w:sz="0" w:space="0" w:color="auto"/>
        <w:right w:val="none" w:sz="0" w:space="0" w:color="auto"/>
      </w:divBdr>
    </w:div>
    <w:div w:id="445853227">
      <w:bodyDiv w:val="1"/>
      <w:marLeft w:val="0"/>
      <w:marRight w:val="0"/>
      <w:marTop w:val="0"/>
      <w:marBottom w:val="0"/>
      <w:divBdr>
        <w:top w:val="none" w:sz="0" w:space="0" w:color="auto"/>
        <w:left w:val="none" w:sz="0" w:space="0" w:color="auto"/>
        <w:bottom w:val="none" w:sz="0" w:space="0" w:color="auto"/>
        <w:right w:val="none" w:sz="0" w:space="0" w:color="auto"/>
      </w:divBdr>
    </w:div>
    <w:div w:id="632711530">
      <w:bodyDiv w:val="1"/>
      <w:marLeft w:val="0"/>
      <w:marRight w:val="0"/>
      <w:marTop w:val="0"/>
      <w:marBottom w:val="0"/>
      <w:divBdr>
        <w:top w:val="none" w:sz="0" w:space="0" w:color="auto"/>
        <w:left w:val="none" w:sz="0" w:space="0" w:color="auto"/>
        <w:bottom w:val="none" w:sz="0" w:space="0" w:color="auto"/>
        <w:right w:val="none" w:sz="0" w:space="0" w:color="auto"/>
      </w:divBdr>
    </w:div>
    <w:div w:id="802580689">
      <w:bodyDiv w:val="1"/>
      <w:marLeft w:val="0"/>
      <w:marRight w:val="0"/>
      <w:marTop w:val="0"/>
      <w:marBottom w:val="0"/>
      <w:divBdr>
        <w:top w:val="none" w:sz="0" w:space="0" w:color="auto"/>
        <w:left w:val="none" w:sz="0" w:space="0" w:color="auto"/>
        <w:bottom w:val="none" w:sz="0" w:space="0" w:color="auto"/>
        <w:right w:val="none" w:sz="0" w:space="0" w:color="auto"/>
      </w:divBdr>
      <w:divsChild>
        <w:div w:id="1313485170">
          <w:marLeft w:val="0"/>
          <w:marRight w:val="0"/>
          <w:marTop w:val="0"/>
          <w:marBottom w:val="0"/>
          <w:divBdr>
            <w:top w:val="none" w:sz="0" w:space="0" w:color="auto"/>
            <w:left w:val="none" w:sz="0" w:space="0" w:color="auto"/>
            <w:bottom w:val="single" w:sz="6" w:space="9" w:color="EDEEEE"/>
            <w:right w:val="none" w:sz="0" w:space="0" w:color="auto"/>
          </w:divBdr>
          <w:divsChild>
            <w:div w:id="201938495">
              <w:marLeft w:val="480"/>
              <w:marRight w:val="0"/>
              <w:marTop w:val="0"/>
              <w:marBottom w:val="0"/>
              <w:divBdr>
                <w:top w:val="none" w:sz="0" w:space="0" w:color="auto"/>
                <w:left w:val="none" w:sz="0" w:space="0" w:color="auto"/>
                <w:bottom w:val="none" w:sz="0" w:space="0" w:color="auto"/>
                <w:right w:val="none" w:sz="0" w:space="0" w:color="auto"/>
              </w:divBdr>
              <w:divsChild>
                <w:div w:id="1198010806">
                  <w:marLeft w:val="0"/>
                  <w:marRight w:val="0"/>
                  <w:marTop w:val="0"/>
                  <w:marBottom w:val="0"/>
                  <w:divBdr>
                    <w:top w:val="none" w:sz="0" w:space="0" w:color="auto"/>
                    <w:left w:val="none" w:sz="0" w:space="0" w:color="auto"/>
                    <w:bottom w:val="none" w:sz="0" w:space="0" w:color="auto"/>
                    <w:right w:val="none" w:sz="0" w:space="0" w:color="auto"/>
                  </w:divBdr>
                  <w:divsChild>
                    <w:div w:id="1063286250">
                      <w:marLeft w:val="0"/>
                      <w:marRight w:val="0"/>
                      <w:marTop w:val="0"/>
                      <w:marBottom w:val="0"/>
                      <w:divBdr>
                        <w:top w:val="none" w:sz="0" w:space="0" w:color="auto"/>
                        <w:left w:val="none" w:sz="0" w:space="0" w:color="auto"/>
                        <w:bottom w:val="none" w:sz="0" w:space="0" w:color="auto"/>
                        <w:right w:val="none" w:sz="0" w:space="0" w:color="auto"/>
                      </w:divBdr>
                    </w:div>
                  </w:divsChild>
                </w:div>
                <w:div w:id="59783493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54990371">
          <w:marLeft w:val="0"/>
          <w:marRight w:val="0"/>
          <w:marTop w:val="0"/>
          <w:marBottom w:val="0"/>
          <w:divBdr>
            <w:top w:val="none" w:sz="0" w:space="0" w:color="auto"/>
            <w:left w:val="none" w:sz="0" w:space="0" w:color="auto"/>
            <w:bottom w:val="single" w:sz="6" w:space="9" w:color="EDEEEE"/>
            <w:right w:val="none" w:sz="0" w:space="0" w:color="auto"/>
          </w:divBdr>
          <w:divsChild>
            <w:div w:id="1854873806">
              <w:marLeft w:val="0"/>
              <w:marRight w:val="0"/>
              <w:marTop w:val="0"/>
              <w:marBottom w:val="0"/>
              <w:divBdr>
                <w:top w:val="none" w:sz="0" w:space="0" w:color="auto"/>
                <w:left w:val="none" w:sz="0" w:space="0" w:color="auto"/>
                <w:bottom w:val="none" w:sz="0" w:space="0" w:color="auto"/>
                <w:right w:val="none" w:sz="0" w:space="0" w:color="auto"/>
              </w:divBdr>
            </w:div>
            <w:div w:id="2120560579">
              <w:marLeft w:val="480"/>
              <w:marRight w:val="0"/>
              <w:marTop w:val="0"/>
              <w:marBottom w:val="0"/>
              <w:divBdr>
                <w:top w:val="none" w:sz="0" w:space="0" w:color="auto"/>
                <w:left w:val="none" w:sz="0" w:space="0" w:color="auto"/>
                <w:bottom w:val="none" w:sz="0" w:space="0" w:color="auto"/>
                <w:right w:val="none" w:sz="0" w:space="0" w:color="auto"/>
              </w:divBdr>
              <w:divsChild>
                <w:div w:id="1086994224">
                  <w:marLeft w:val="0"/>
                  <w:marRight w:val="0"/>
                  <w:marTop w:val="0"/>
                  <w:marBottom w:val="0"/>
                  <w:divBdr>
                    <w:top w:val="none" w:sz="0" w:space="0" w:color="auto"/>
                    <w:left w:val="none" w:sz="0" w:space="0" w:color="auto"/>
                    <w:bottom w:val="none" w:sz="0" w:space="0" w:color="auto"/>
                    <w:right w:val="none" w:sz="0" w:space="0" w:color="auto"/>
                  </w:divBdr>
                  <w:divsChild>
                    <w:div w:id="347487108">
                      <w:marLeft w:val="0"/>
                      <w:marRight w:val="0"/>
                      <w:marTop w:val="0"/>
                      <w:marBottom w:val="0"/>
                      <w:divBdr>
                        <w:top w:val="none" w:sz="0" w:space="0" w:color="auto"/>
                        <w:left w:val="none" w:sz="0" w:space="0" w:color="auto"/>
                        <w:bottom w:val="none" w:sz="0" w:space="0" w:color="auto"/>
                        <w:right w:val="none" w:sz="0" w:space="0" w:color="auto"/>
                      </w:divBdr>
                    </w:div>
                  </w:divsChild>
                </w:div>
                <w:div w:id="10709318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634869">
          <w:marLeft w:val="0"/>
          <w:marRight w:val="0"/>
          <w:marTop w:val="0"/>
          <w:marBottom w:val="0"/>
          <w:divBdr>
            <w:top w:val="none" w:sz="0" w:space="0" w:color="auto"/>
            <w:left w:val="none" w:sz="0" w:space="0" w:color="auto"/>
            <w:bottom w:val="single" w:sz="6" w:space="9" w:color="EDEEEE"/>
            <w:right w:val="none" w:sz="0" w:space="0" w:color="auto"/>
          </w:divBdr>
          <w:divsChild>
            <w:div w:id="852958794">
              <w:marLeft w:val="0"/>
              <w:marRight w:val="0"/>
              <w:marTop w:val="0"/>
              <w:marBottom w:val="0"/>
              <w:divBdr>
                <w:top w:val="none" w:sz="0" w:space="0" w:color="auto"/>
                <w:left w:val="none" w:sz="0" w:space="0" w:color="auto"/>
                <w:bottom w:val="none" w:sz="0" w:space="0" w:color="auto"/>
                <w:right w:val="none" w:sz="0" w:space="0" w:color="auto"/>
              </w:divBdr>
            </w:div>
            <w:div w:id="409741215">
              <w:marLeft w:val="480"/>
              <w:marRight w:val="0"/>
              <w:marTop w:val="0"/>
              <w:marBottom w:val="0"/>
              <w:divBdr>
                <w:top w:val="none" w:sz="0" w:space="0" w:color="auto"/>
                <w:left w:val="none" w:sz="0" w:space="0" w:color="auto"/>
                <w:bottom w:val="none" w:sz="0" w:space="0" w:color="auto"/>
                <w:right w:val="none" w:sz="0" w:space="0" w:color="auto"/>
              </w:divBdr>
              <w:divsChild>
                <w:div w:id="1340086745">
                  <w:marLeft w:val="0"/>
                  <w:marRight w:val="0"/>
                  <w:marTop w:val="0"/>
                  <w:marBottom w:val="0"/>
                  <w:divBdr>
                    <w:top w:val="none" w:sz="0" w:space="0" w:color="auto"/>
                    <w:left w:val="none" w:sz="0" w:space="0" w:color="auto"/>
                    <w:bottom w:val="none" w:sz="0" w:space="0" w:color="auto"/>
                    <w:right w:val="none" w:sz="0" w:space="0" w:color="auto"/>
                  </w:divBdr>
                  <w:divsChild>
                    <w:div w:id="192694336">
                      <w:marLeft w:val="0"/>
                      <w:marRight w:val="0"/>
                      <w:marTop w:val="0"/>
                      <w:marBottom w:val="0"/>
                      <w:divBdr>
                        <w:top w:val="none" w:sz="0" w:space="0" w:color="auto"/>
                        <w:left w:val="none" w:sz="0" w:space="0" w:color="auto"/>
                        <w:bottom w:val="none" w:sz="0" w:space="0" w:color="auto"/>
                        <w:right w:val="none" w:sz="0" w:space="0" w:color="auto"/>
                      </w:divBdr>
                    </w:div>
                  </w:divsChild>
                </w:div>
                <w:div w:id="8331053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08479366">
          <w:marLeft w:val="0"/>
          <w:marRight w:val="0"/>
          <w:marTop w:val="0"/>
          <w:marBottom w:val="0"/>
          <w:divBdr>
            <w:top w:val="none" w:sz="0" w:space="0" w:color="auto"/>
            <w:left w:val="none" w:sz="0" w:space="0" w:color="auto"/>
            <w:bottom w:val="single" w:sz="6" w:space="9" w:color="EDEEEE"/>
            <w:right w:val="none" w:sz="0" w:space="0" w:color="auto"/>
          </w:divBdr>
          <w:divsChild>
            <w:div w:id="1677532979">
              <w:marLeft w:val="0"/>
              <w:marRight w:val="0"/>
              <w:marTop w:val="0"/>
              <w:marBottom w:val="0"/>
              <w:divBdr>
                <w:top w:val="none" w:sz="0" w:space="0" w:color="auto"/>
                <w:left w:val="none" w:sz="0" w:space="0" w:color="auto"/>
                <w:bottom w:val="none" w:sz="0" w:space="0" w:color="auto"/>
                <w:right w:val="none" w:sz="0" w:space="0" w:color="auto"/>
              </w:divBdr>
            </w:div>
            <w:div w:id="1165558205">
              <w:marLeft w:val="480"/>
              <w:marRight w:val="0"/>
              <w:marTop w:val="0"/>
              <w:marBottom w:val="0"/>
              <w:divBdr>
                <w:top w:val="none" w:sz="0" w:space="0" w:color="auto"/>
                <w:left w:val="none" w:sz="0" w:space="0" w:color="auto"/>
                <w:bottom w:val="none" w:sz="0" w:space="0" w:color="auto"/>
                <w:right w:val="none" w:sz="0" w:space="0" w:color="auto"/>
              </w:divBdr>
              <w:divsChild>
                <w:div w:id="796487020">
                  <w:marLeft w:val="0"/>
                  <w:marRight w:val="0"/>
                  <w:marTop w:val="0"/>
                  <w:marBottom w:val="0"/>
                  <w:divBdr>
                    <w:top w:val="none" w:sz="0" w:space="0" w:color="auto"/>
                    <w:left w:val="none" w:sz="0" w:space="0" w:color="auto"/>
                    <w:bottom w:val="none" w:sz="0" w:space="0" w:color="auto"/>
                    <w:right w:val="none" w:sz="0" w:space="0" w:color="auto"/>
                  </w:divBdr>
                  <w:divsChild>
                    <w:div w:id="89326573">
                      <w:marLeft w:val="0"/>
                      <w:marRight w:val="0"/>
                      <w:marTop w:val="0"/>
                      <w:marBottom w:val="0"/>
                      <w:divBdr>
                        <w:top w:val="none" w:sz="0" w:space="0" w:color="auto"/>
                        <w:left w:val="none" w:sz="0" w:space="0" w:color="auto"/>
                        <w:bottom w:val="none" w:sz="0" w:space="0" w:color="auto"/>
                        <w:right w:val="none" w:sz="0" w:space="0" w:color="auto"/>
                      </w:divBdr>
                    </w:div>
                  </w:divsChild>
                </w:div>
                <w:div w:id="17561218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83323355">
          <w:marLeft w:val="0"/>
          <w:marRight w:val="0"/>
          <w:marTop w:val="0"/>
          <w:marBottom w:val="0"/>
          <w:divBdr>
            <w:top w:val="none" w:sz="0" w:space="0" w:color="auto"/>
            <w:left w:val="none" w:sz="0" w:space="0" w:color="auto"/>
            <w:bottom w:val="single" w:sz="6" w:space="9" w:color="EDEEEE"/>
            <w:right w:val="none" w:sz="0" w:space="0" w:color="auto"/>
          </w:divBdr>
          <w:divsChild>
            <w:div w:id="1107769645">
              <w:marLeft w:val="0"/>
              <w:marRight w:val="0"/>
              <w:marTop w:val="0"/>
              <w:marBottom w:val="0"/>
              <w:divBdr>
                <w:top w:val="none" w:sz="0" w:space="0" w:color="auto"/>
                <w:left w:val="none" w:sz="0" w:space="0" w:color="auto"/>
                <w:bottom w:val="none" w:sz="0" w:space="0" w:color="auto"/>
                <w:right w:val="none" w:sz="0" w:space="0" w:color="auto"/>
              </w:divBdr>
            </w:div>
            <w:div w:id="2022467116">
              <w:marLeft w:val="480"/>
              <w:marRight w:val="0"/>
              <w:marTop w:val="0"/>
              <w:marBottom w:val="0"/>
              <w:divBdr>
                <w:top w:val="none" w:sz="0" w:space="0" w:color="auto"/>
                <w:left w:val="none" w:sz="0" w:space="0" w:color="auto"/>
                <w:bottom w:val="none" w:sz="0" w:space="0" w:color="auto"/>
                <w:right w:val="none" w:sz="0" w:space="0" w:color="auto"/>
              </w:divBdr>
              <w:divsChild>
                <w:div w:id="627472282">
                  <w:marLeft w:val="0"/>
                  <w:marRight w:val="0"/>
                  <w:marTop w:val="0"/>
                  <w:marBottom w:val="0"/>
                  <w:divBdr>
                    <w:top w:val="none" w:sz="0" w:space="0" w:color="auto"/>
                    <w:left w:val="none" w:sz="0" w:space="0" w:color="auto"/>
                    <w:bottom w:val="none" w:sz="0" w:space="0" w:color="auto"/>
                    <w:right w:val="none" w:sz="0" w:space="0" w:color="auto"/>
                  </w:divBdr>
                  <w:divsChild>
                    <w:div w:id="2034720308">
                      <w:marLeft w:val="0"/>
                      <w:marRight w:val="0"/>
                      <w:marTop w:val="0"/>
                      <w:marBottom w:val="0"/>
                      <w:divBdr>
                        <w:top w:val="none" w:sz="0" w:space="0" w:color="auto"/>
                        <w:left w:val="none" w:sz="0" w:space="0" w:color="auto"/>
                        <w:bottom w:val="none" w:sz="0" w:space="0" w:color="auto"/>
                        <w:right w:val="none" w:sz="0" w:space="0" w:color="auto"/>
                      </w:divBdr>
                    </w:div>
                  </w:divsChild>
                </w:div>
                <w:div w:id="177786703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866799360">
      <w:bodyDiv w:val="1"/>
      <w:marLeft w:val="0"/>
      <w:marRight w:val="0"/>
      <w:marTop w:val="0"/>
      <w:marBottom w:val="0"/>
      <w:divBdr>
        <w:top w:val="none" w:sz="0" w:space="0" w:color="auto"/>
        <w:left w:val="none" w:sz="0" w:space="0" w:color="auto"/>
        <w:bottom w:val="none" w:sz="0" w:space="0" w:color="auto"/>
        <w:right w:val="none" w:sz="0" w:space="0" w:color="auto"/>
      </w:divBdr>
      <w:divsChild>
        <w:div w:id="708066319">
          <w:marLeft w:val="0"/>
          <w:marRight w:val="0"/>
          <w:marTop w:val="0"/>
          <w:marBottom w:val="0"/>
          <w:divBdr>
            <w:top w:val="none" w:sz="0" w:space="0" w:color="auto"/>
            <w:left w:val="none" w:sz="0" w:space="0" w:color="auto"/>
            <w:bottom w:val="single" w:sz="6" w:space="9" w:color="EDEEEE"/>
            <w:right w:val="none" w:sz="0" w:space="0" w:color="auto"/>
          </w:divBdr>
          <w:divsChild>
            <w:div w:id="763769213">
              <w:marLeft w:val="480"/>
              <w:marRight w:val="0"/>
              <w:marTop w:val="0"/>
              <w:marBottom w:val="0"/>
              <w:divBdr>
                <w:top w:val="none" w:sz="0" w:space="0" w:color="auto"/>
                <w:left w:val="none" w:sz="0" w:space="0" w:color="auto"/>
                <w:bottom w:val="none" w:sz="0" w:space="0" w:color="auto"/>
                <w:right w:val="none" w:sz="0" w:space="0" w:color="auto"/>
              </w:divBdr>
              <w:divsChild>
                <w:div w:id="1858470719">
                  <w:marLeft w:val="0"/>
                  <w:marRight w:val="0"/>
                  <w:marTop w:val="0"/>
                  <w:marBottom w:val="0"/>
                  <w:divBdr>
                    <w:top w:val="none" w:sz="0" w:space="0" w:color="auto"/>
                    <w:left w:val="none" w:sz="0" w:space="0" w:color="auto"/>
                    <w:bottom w:val="none" w:sz="0" w:space="0" w:color="auto"/>
                    <w:right w:val="none" w:sz="0" w:space="0" w:color="auto"/>
                  </w:divBdr>
                  <w:divsChild>
                    <w:div w:id="844711226">
                      <w:marLeft w:val="0"/>
                      <w:marRight w:val="0"/>
                      <w:marTop w:val="0"/>
                      <w:marBottom w:val="0"/>
                      <w:divBdr>
                        <w:top w:val="none" w:sz="0" w:space="0" w:color="auto"/>
                        <w:left w:val="none" w:sz="0" w:space="0" w:color="auto"/>
                        <w:bottom w:val="none" w:sz="0" w:space="0" w:color="auto"/>
                        <w:right w:val="none" w:sz="0" w:space="0" w:color="auto"/>
                      </w:divBdr>
                    </w:div>
                  </w:divsChild>
                </w:div>
                <w:div w:id="37940189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8649519">
          <w:marLeft w:val="0"/>
          <w:marRight w:val="0"/>
          <w:marTop w:val="0"/>
          <w:marBottom w:val="0"/>
          <w:divBdr>
            <w:top w:val="none" w:sz="0" w:space="0" w:color="auto"/>
            <w:left w:val="none" w:sz="0" w:space="0" w:color="auto"/>
            <w:bottom w:val="single" w:sz="6" w:space="9" w:color="EDEEEE"/>
            <w:right w:val="none" w:sz="0" w:space="0" w:color="auto"/>
          </w:divBdr>
          <w:divsChild>
            <w:div w:id="333726440">
              <w:marLeft w:val="0"/>
              <w:marRight w:val="0"/>
              <w:marTop w:val="0"/>
              <w:marBottom w:val="0"/>
              <w:divBdr>
                <w:top w:val="none" w:sz="0" w:space="0" w:color="auto"/>
                <w:left w:val="none" w:sz="0" w:space="0" w:color="auto"/>
                <w:bottom w:val="none" w:sz="0" w:space="0" w:color="auto"/>
                <w:right w:val="none" w:sz="0" w:space="0" w:color="auto"/>
              </w:divBdr>
            </w:div>
            <w:div w:id="120879209">
              <w:marLeft w:val="480"/>
              <w:marRight w:val="0"/>
              <w:marTop w:val="0"/>
              <w:marBottom w:val="0"/>
              <w:divBdr>
                <w:top w:val="none" w:sz="0" w:space="0" w:color="auto"/>
                <w:left w:val="none" w:sz="0" w:space="0" w:color="auto"/>
                <w:bottom w:val="none" w:sz="0" w:space="0" w:color="auto"/>
                <w:right w:val="none" w:sz="0" w:space="0" w:color="auto"/>
              </w:divBdr>
              <w:divsChild>
                <w:div w:id="254025104">
                  <w:marLeft w:val="0"/>
                  <w:marRight w:val="0"/>
                  <w:marTop w:val="0"/>
                  <w:marBottom w:val="0"/>
                  <w:divBdr>
                    <w:top w:val="none" w:sz="0" w:space="0" w:color="auto"/>
                    <w:left w:val="none" w:sz="0" w:space="0" w:color="auto"/>
                    <w:bottom w:val="none" w:sz="0" w:space="0" w:color="auto"/>
                    <w:right w:val="none" w:sz="0" w:space="0" w:color="auto"/>
                  </w:divBdr>
                  <w:divsChild>
                    <w:div w:id="1426992832">
                      <w:marLeft w:val="0"/>
                      <w:marRight w:val="0"/>
                      <w:marTop w:val="0"/>
                      <w:marBottom w:val="0"/>
                      <w:divBdr>
                        <w:top w:val="none" w:sz="0" w:space="0" w:color="auto"/>
                        <w:left w:val="none" w:sz="0" w:space="0" w:color="auto"/>
                        <w:bottom w:val="none" w:sz="0" w:space="0" w:color="auto"/>
                        <w:right w:val="none" w:sz="0" w:space="0" w:color="auto"/>
                      </w:divBdr>
                    </w:div>
                  </w:divsChild>
                </w:div>
                <w:div w:id="6274001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91206319">
          <w:marLeft w:val="0"/>
          <w:marRight w:val="0"/>
          <w:marTop w:val="0"/>
          <w:marBottom w:val="0"/>
          <w:divBdr>
            <w:top w:val="none" w:sz="0" w:space="0" w:color="auto"/>
            <w:left w:val="none" w:sz="0" w:space="0" w:color="auto"/>
            <w:bottom w:val="single" w:sz="6" w:space="9" w:color="EDEEEE"/>
            <w:right w:val="none" w:sz="0" w:space="0" w:color="auto"/>
          </w:divBdr>
          <w:divsChild>
            <w:div w:id="618873860">
              <w:marLeft w:val="0"/>
              <w:marRight w:val="0"/>
              <w:marTop w:val="0"/>
              <w:marBottom w:val="0"/>
              <w:divBdr>
                <w:top w:val="none" w:sz="0" w:space="0" w:color="auto"/>
                <w:left w:val="none" w:sz="0" w:space="0" w:color="auto"/>
                <w:bottom w:val="none" w:sz="0" w:space="0" w:color="auto"/>
                <w:right w:val="none" w:sz="0" w:space="0" w:color="auto"/>
              </w:divBdr>
            </w:div>
            <w:div w:id="1043596375">
              <w:marLeft w:val="480"/>
              <w:marRight w:val="0"/>
              <w:marTop w:val="0"/>
              <w:marBottom w:val="0"/>
              <w:divBdr>
                <w:top w:val="none" w:sz="0" w:space="0" w:color="auto"/>
                <w:left w:val="none" w:sz="0" w:space="0" w:color="auto"/>
                <w:bottom w:val="none" w:sz="0" w:space="0" w:color="auto"/>
                <w:right w:val="none" w:sz="0" w:space="0" w:color="auto"/>
              </w:divBdr>
              <w:divsChild>
                <w:div w:id="349457803">
                  <w:marLeft w:val="0"/>
                  <w:marRight w:val="0"/>
                  <w:marTop w:val="0"/>
                  <w:marBottom w:val="0"/>
                  <w:divBdr>
                    <w:top w:val="none" w:sz="0" w:space="0" w:color="auto"/>
                    <w:left w:val="none" w:sz="0" w:space="0" w:color="auto"/>
                    <w:bottom w:val="none" w:sz="0" w:space="0" w:color="auto"/>
                    <w:right w:val="none" w:sz="0" w:space="0" w:color="auto"/>
                  </w:divBdr>
                  <w:divsChild>
                    <w:div w:id="1794598089">
                      <w:marLeft w:val="0"/>
                      <w:marRight w:val="0"/>
                      <w:marTop w:val="0"/>
                      <w:marBottom w:val="0"/>
                      <w:divBdr>
                        <w:top w:val="none" w:sz="0" w:space="0" w:color="auto"/>
                        <w:left w:val="none" w:sz="0" w:space="0" w:color="auto"/>
                        <w:bottom w:val="none" w:sz="0" w:space="0" w:color="auto"/>
                        <w:right w:val="none" w:sz="0" w:space="0" w:color="auto"/>
                      </w:divBdr>
                    </w:div>
                  </w:divsChild>
                </w:div>
                <w:div w:id="209173198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21121274">
          <w:marLeft w:val="0"/>
          <w:marRight w:val="0"/>
          <w:marTop w:val="0"/>
          <w:marBottom w:val="0"/>
          <w:divBdr>
            <w:top w:val="none" w:sz="0" w:space="0" w:color="auto"/>
            <w:left w:val="none" w:sz="0" w:space="0" w:color="auto"/>
            <w:bottom w:val="single" w:sz="6" w:space="9" w:color="EDEEEE"/>
            <w:right w:val="none" w:sz="0" w:space="0" w:color="auto"/>
          </w:divBdr>
          <w:divsChild>
            <w:div w:id="2067027566">
              <w:marLeft w:val="0"/>
              <w:marRight w:val="0"/>
              <w:marTop w:val="0"/>
              <w:marBottom w:val="0"/>
              <w:divBdr>
                <w:top w:val="none" w:sz="0" w:space="0" w:color="auto"/>
                <w:left w:val="none" w:sz="0" w:space="0" w:color="auto"/>
                <w:bottom w:val="none" w:sz="0" w:space="0" w:color="auto"/>
                <w:right w:val="none" w:sz="0" w:space="0" w:color="auto"/>
              </w:divBdr>
            </w:div>
            <w:div w:id="1280600206">
              <w:marLeft w:val="480"/>
              <w:marRight w:val="0"/>
              <w:marTop w:val="0"/>
              <w:marBottom w:val="0"/>
              <w:divBdr>
                <w:top w:val="none" w:sz="0" w:space="0" w:color="auto"/>
                <w:left w:val="none" w:sz="0" w:space="0" w:color="auto"/>
                <w:bottom w:val="none" w:sz="0" w:space="0" w:color="auto"/>
                <w:right w:val="none" w:sz="0" w:space="0" w:color="auto"/>
              </w:divBdr>
              <w:divsChild>
                <w:div w:id="501820643">
                  <w:marLeft w:val="0"/>
                  <w:marRight w:val="0"/>
                  <w:marTop w:val="0"/>
                  <w:marBottom w:val="0"/>
                  <w:divBdr>
                    <w:top w:val="none" w:sz="0" w:space="0" w:color="auto"/>
                    <w:left w:val="none" w:sz="0" w:space="0" w:color="auto"/>
                    <w:bottom w:val="none" w:sz="0" w:space="0" w:color="auto"/>
                    <w:right w:val="none" w:sz="0" w:space="0" w:color="auto"/>
                  </w:divBdr>
                  <w:divsChild>
                    <w:div w:id="1593467441">
                      <w:marLeft w:val="0"/>
                      <w:marRight w:val="0"/>
                      <w:marTop w:val="0"/>
                      <w:marBottom w:val="0"/>
                      <w:divBdr>
                        <w:top w:val="none" w:sz="0" w:space="0" w:color="auto"/>
                        <w:left w:val="none" w:sz="0" w:space="0" w:color="auto"/>
                        <w:bottom w:val="none" w:sz="0" w:space="0" w:color="auto"/>
                        <w:right w:val="none" w:sz="0" w:space="0" w:color="auto"/>
                      </w:divBdr>
                    </w:div>
                  </w:divsChild>
                </w:div>
                <w:div w:id="6758870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37733308">
          <w:marLeft w:val="0"/>
          <w:marRight w:val="0"/>
          <w:marTop w:val="0"/>
          <w:marBottom w:val="0"/>
          <w:divBdr>
            <w:top w:val="none" w:sz="0" w:space="0" w:color="auto"/>
            <w:left w:val="none" w:sz="0" w:space="0" w:color="auto"/>
            <w:bottom w:val="single" w:sz="6" w:space="9" w:color="EDEEEE"/>
            <w:right w:val="none" w:sz="0" w:space="0" w:color="auto"/>
          </w:divBdr>
          <w:divsChild>
            <w:div w:id="433089886">
              <w:marLeft w:val="0"/>
              <w:marRight w:val="0"/>
              <w:marTop w:val="0"/>
              <w:marBottom w:val="0"/>
              <w:divBdr>
                <w:top w:val="none" w:sz="0" w:space="0" w:color="auto"/>
                <w:left w:val="none" w:sz="0" w:space="0" w:color="auto"/>
                <w:bottom w:val="none" w:sz="0" w:space="0" w:color="auto"/>
                <w:right w:val="none" w:sz="0" w:space="0" w:color="auto"/>
              </w:divBdr>
            </w:div>
            <w:div w:id="811213446">
              <w:marLeft w:val="480"/>
              <w:marRight w:val="0"/>
              <w:marTop w:val="0"/>
              <w:marBottom w:val="0"/>
              <w:divBdr>
                <w:top w:val="none" w:sz="0" w:space="0" w:color="auto"/>
                <w:left w:val="none" w:sz="0" w:space="0" w:color="auto"/>
                <w:bottom w:val="none" w:sz="0" w:space="0" w:color="auto"/>
                <w:right w:val="none" w:sz="0" w:space="0" w:color="auto"/>
              </w:divBdr>
              <w:divsChild>
                <w:div w:id="1318146018">
                  <w:marLeft w:val="0"/>
                  <w:marRight w:val="0"/>
                  <w:marTop w:val="0"/>
                  <w:marBottom w:val="0"/>
                  <w:divBdr>
                    <w:top w:val="none" w:sz="0" w:space="0" w:color="auto"/>
                    <w:left w:val="none" w:sz="0" w:space="0" w:color="auto"/>
                    <w:bottom w:val="none" w:sz="0" w:space="0" w:color="auto"/>
                    <w:right w:val="none" w:sz="0" w:space="0" w:color="auto"/>
                  </w:divBdr>
                  <w:divsChild>
                    <w:div w:id="1272127405">
                      <w:marLeft w:val="0"/>
                      <w:marRight w:val="0"/>
                      <w:marTop w:val="0"/>
                      <w:marBottom w:val="0"/>
                      <w:divBdr>
                        <w:top w:val="none" w:sz="0" w:space="0" w:color="auto"/>
                        <w:left w:val="none" w:sz="0" w:space="0" w:color="auto"/>
                        <w:bottom w:val="none" w:sz="0" w:space="0" w:color="auto"/>
                        <w:right w:val="none" w:sz="0" w:space="0" w:color="auto"/>
                      </w:divBdr>
                    </w:div>
                  </w:divsChild>
                </w:div>
                <w:div w:id="51650628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04204251">
          <w:marLeft w:val="0"/>
          <w:marRight w:val="0"/>
          <w:marTop w:val="0"/>
          <w:marBottom w:val="0"/>
          <w:divBdr>
            <w:top w:val="none" w:sz="0" w:space="0" w:color="auto"/>
            <w:left w:val="none" w:sz="0" w:space="0" w:color="auto"/>
            <w:bottom w:val="single" w:sz="6" w:space="9" w:color="EDEEEE"/>
            <w:right w:val="none" w:sz="0" w:space="0" w:color="auto"/>
          </w:divBdr>
          <w:divsChild>
            <w:div w:id="1580364069">
              <w:marLeft w:val="0"/>
              <w:marRight w:val="0"/>
              <w:marTop w:val="0"/>
              <w:marBottom w:val="0"/>
              <w:divBdr>
                <w:top w:val="none" w:sz="0" w:space="0" w:color="auto"/>
                <w:left w:val="none" w:sz="0" w:space="0" w:color="auto"/>
                <w:bottom w:val="none" w:sz="0" w:space="0" w:color="auto"/>
                <w:right w:val="none" w:sz="0" w:space="0" w:color="auto"/>
              </w:divBdr>
            </w:div>
            <w:div w:id="672537239">
              <w:marLeft w:val="480"/>
              <w:marRight w:val="0"/>
              <w:marTop w:val="0"/>
              <w:marBottom w:val="0"/>
              <w:divBdr>
                <w:top w:val="none" w:sz="0" w:space="0" w:color="auto"/>
                <w:left w:val="none" w:sz="0" w:space="0" w:color="auto"/>
                <w:bottom w:val="none" w:sz="0" w:space="0" w:color="auto"/>
                <w:right w:val="none" w:sz="0" w:space="0" w:color="auto"/>
              </w:divBdr>
              <w:divsChild>
                <w:div w:id="2008291145">
                  <w:marLeft w:val="0"/>
                  <w:marRight w:val="0"/>
                  <w:marTop w:val="0"/>
                  <w:marBottom w:val="0"/>
                  <w:divBdr>
                    <w:top w:val="none" w:sz="0" w:space="0" w:color="auto"/>
                    <w:left w:val="none" w:sz="0" w:space="0" w:color="auto"/>
                    <w:bottom w:val="none" w:sz="0" w:space="0" w:color="auto"/>
                    <w:right w:val="none" w:sz="0" w:space="0" w:color="auto"/>
                  </w:divBdr>
                  <w:divsChild>
                    <w:div w:id="1088772802">
                      <w:marLeft w:val="0"/>
                      <w:marRight w:val="0"/>
                      <w:marTop w:val="0"/>
                      <w:marBottom w:val="0"/>
                      <w:divBdr>
                        <w:top w:val="none" w:sz="0" w:space="0" w:color="auto"/>
                        <w:left w:val="none" w:sz="0" w:space="0" w:color="auto"/>
                        <w:bottom w:val="none" w:sz="0" w:space="0" w:color="auto"/>
                        <w:right w:val="none" w:sz="0" w:space="0" w:color="auto"/>
                      </w:divBdr>
                    </w:div>
                  </w:divsChild>
                </w:div>
                <w:div w:id="12835406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86424127">
          <w:marLeft w:val="0"/>
          <w:marRight w:val="0"/>
          <w:marTop w:val="0"/>
          <w:marBottom w:val="0"/>
          <w:divBdr>
            <w:top w:val="none" w:sz="0" w:space="0" w:color="auto"/>
            <w:left w:val="none" w:sz="0" w:space="0" w:color="auto"/>
            <w:bottom w:val="single" w:sz="6" w:space="9" w:color="EDEEEE"/>
            <w:right w:val="none" w:sz="0" w:space="0" w:color="auto"/>
          </w:divBdr>
          <w:divsChild>
            <w:div w:id="524372778">
              <w:marLeft w:val="0"/>
              <w:marRight w:val="0"/>
              <w:marTop w:val="0"/>
              <w:marBottom w:val="0"/>
              <w:divBdr>
                <w:top w:val="none" w:sz="0" w:space="0" w:color="auto"/>
                <w:left w:val="none" w:sz="0" w:space="0" w:color="auto"/>
                <w:bottom w:val="none" w:sz="0" w:space="0" w:color="auto"/>
                <w:right w:val="none" w:sz="0" w:space="0" w:color="auto"/>
              </w:divBdr>
            </w:div>
            <w:div w:id="1081223640">
              <w:marLeft w:val="480"/>
              <w:marRight w:val="0"/>
              <w:marTop w:val="0"/>
              <w:marBottom w:val="0"/>
              <w:divBdr>
                <w:top w:val="none" w:sz="0" w:space="0" w:color="auto"/>
                <w:left w:val="none" w:sz="0" w:space="0" w:color="auto"/>
                <w:bottom w:val="none" w:sz="0" w:space="0" w:color="auto"/>
                <w:right w:val="none" w:sz="0" w:space="0" w:color="auto"/>
              </w:divBdr>
              <w:divsChild>
                <w:div w:id="2053842348">
                  <w:marLeft w:val="0"/>
                  <w:marRight w:val="0"/>
                  <w:marTop w:val="0"/>
                  <w:marBottom w:val="0"/>
                  <w:divBdr>
                    <w:top w:val="none" w:sz="0" w:space="0" w:color="auto"/>
                    <w:left w:val="none" w:sz="0" w:space="0" w:color="auto"/>
                    <w:bottom w:val="none" w:sz="0" w:space="0" w:color="auto"/>
                    <w:right w:val="none" w:sz="0" w:space="0" w:color="auto"/>
                  </w:divBdr>
                  <w:divsChild>
                    <w:div w:id="693965918">
                      <w:marLeft w:val="0"/>
                      <w:marRight w:val="0"/>
                      <w:marTop w:val="0"/>
                      <w:marBottom w:val="0"/>
                      <w:divBdr>
                        <w:top w:val="none" w:sz="0" w:space="0" w:color="auto"/>
                        <w:left w:val="none" w:sz="0" w:space="0" w:color="auto"/>
                        <w:bottom w:val="none" w:sz="0" w:space="0" w:color="auto"/>
                        <w:right w:val="none" w:sz="0" w:space="0" w:color="auto"/>
                      </w:divBdr>
                    </w:div>
                  </w:divsChild>
                </w:div>
                <w:div w:id="14070705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22344071">
          <w:marLeft w:val="0"/>
          <w:marRight w:val="0"/>
          <w:marTop w:val="0"/>
          <w:marBottom w:val="0"/>
          <w:divBdr>
            <w:top w:val="none" w:sz="0" w:space="0" w:color="auto"/>
            <w:left w:val="none" w:sz="0" w:space="0" w:color="auto"/>
            <w:bottom w:val="single" w:sz="6" w:space="9" w:color="EDEEEE"/>
            <w:right w:val="none" w:sz="0" w:space="0" w:color="auto"/>
          </w:divBdr>
          <w:divsChild>
            <w:div w:id="3938794">
              <w:marLeft w:val="0"/>
              <w:marRight w:val="0"/>
              <w:marTop w:val="0"/>
              <w:marBottom w:val="0"/>
              <w:divBdr>
                <w:top w:val="none" w:sz="0" w:space="0" w:color="auto"/>
                <w:left w:val="none" w:sz="0" w:space="0" w:color="auto"/>
                <w:bottom w:val="none" w:sz="0" w:space="0" w:color="auto"/>
                <w:right w:val="none" w:sz="0" w:space="0" w:color="auto"/>
              </w:divBdr>
            </w:div>
            <w:div w:id="661467177">
              <w:marLeft w:val="480"/>
              <w:marRight w:val="0"/>
              <w:marTop w:val="0"/>
              <w:marBottom w:val="0"/>
              <w:divBdr>
                <w:top w:val="none" w:sz="0" w:space="0" w:color="auto"/>
                <w:left w:val="none" w:sz="0" w:space="0" w:color="auto"/>
                <w:bottom w:val="none" w:sz="0" w:space="0" w:color="auto"/>
                <w:right w:val="none" w:sz="0" w:space="0" w:color="auto"/>
              </w:divBdr>
              <w:divsChild>
                <w:div w:id="1981882164">
                  <w:marLeft w:val="0"/>
                  <w:marRight w:val="0"/>
                  <w:marTop w:val="0"/>
                  <w:marBottom w:val="0"/>
                  <w:divBdr>
                    <w:top w:val="none" w:sz="0" w:space="0" w:color="auto"/>
                    <w:left w:val="none" w:sz="0" w:space="0" w:color="auto"/>
                    <w:bottom w:val="none" w:sz="0" w:space="0" w:color="auto"/>
                    <w:right w:val="none" w:sz="0" w:space="0" w:color="auto"/>
                  </w:divBdr>
                  <w:divsChild>
                    <w:div w:id="937328465">
                      <w:marLeft w:val="0"/>
                      <w:marRight w:val="0"/>
                      <w:marTop w:val="0"/>
                      <w:marBottom w:val="0"/>
                      <w:divBdr>
                        <w:top w:val="none" w:sz="0" w:space="0" w:color="auto"/>
                        <w:left w:val="none" w:sz="0" w:space="0" w:color="auto"/>
                        <w:bottom w:val="none" w:sz="0" w:space="0" w:color="auto"/>
                        <w:right w:val="none" w:sz="0" w:space="0" w:color="auto"/>
                      </w:divBdr>
                    </w:div>
                  </w:divsChild>
                </w:div>
                <w:div w:id="5605608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04626047">
          <w:marLeft w:val="0"/>
          <w:marRight w:val="0"/>
          <w:marTop w:val="0"/>
          <w:marBottom w:val="0"/>
          <w:divBdr>
            <w:top w:val="none" w:sz="0" w:space="0" w:color="auto"/>
            <w:left w:val="none" w:sz="0" w:space="0" w:color="auto"/>
            <w:bottom w:val="single" w:sz="6" w:space="9" w:color="EDEEEE"/>
            <w:right w:val="none" w:sz="0" w:space="0" w:color="auto"/>
          </w:divBdr>
          <w:divsChild>
            <w:div w:id="1778909841">
              <w:marLeft w:val="0"/>
              <w:marRight w:val="0"/>
              <w:marTop w:val="0"/>
              <w:marBottom w:val="0"/>
              <w:divBdr>
                <w:top w:val="none" w:sz="0" w:space="0" w:color="auto"/>
                <w:left w:val="none" w:sz="0" w:space="0" w:color="auto"/>
                <w:bottom w:val="none" w:sz="0" w:space="0" w:color="auto"/>
                <w:right w:val="none" w:sz="0" w:space="0" w:color="auto"/>
              </w:divBdr>
            </w:div>
            <w:div w:id="1525049835">
              <w:marLeft w:val="480"/>
              <w:marRight w:val="0"/>
              <w:marTop w:val="0"/>
              <w:marBottom w:val="0"/>
              <w:divBdr>
                <w:top w:val="none" w:sz="0" w:space="0" w:color="auto"/>
                <w:left w:val="none" w:sz="0" w:space="0" w:color="auto"/>
                <w:bottom w:val="none" w:sz="0" w:space="0" w:color="auto"/>
                <w:right w:val="none" w:sz="0" w:space="0" w:color="auto"/>
              </w:divBdr>
              <w:divsChild>
                <w:div w:id="124202388">
                  <w:marLeft w:val="0"/>
                  <w:marRight w:val="0"/>
                  <w:marTop w:val="0"/>
                  <w:marBottom w:val="0"/>
                  <w:divBdr>
                    <w:top w:val="none" w:sz="0" w:space="0" w:color="auto"/>
                    <w:left w:val="none" w:sz="0" w:space="0" w:color="auto"/>
                    <w:bottom w:val="none" w:sz="0" w:space="0" w:color="auto"/>
                    <w:right w:val="none" w:sz="0" w:space="0" w:color="auto"/>
                  </w:divBdr>
                  <w:divsChild>
                    <w:div w:id="158078230">
                      <w:marLeft w:val="0"/>
                      <w:marRight w:val="0"/>
                      <w:marTop w:val="0"/>
                      <w:marBottom w:val="0"/>
                      <w:divBdr>
                        <w:top w:val="none" w:sz="0" w:space="0" w:color="auto"/>
                        <w:left w:val="none" w:sz="0" w:space="0" w:color="auto"/>
                        <w:bottom w:val="none" w:sz="0" w:space="0" w:color="auto"/>
                        <w:right w:val="none" w:sz="0" w:space="0" w:color="auto"/>
                      </w:divBdr>
                    </w:div>
                  </w:divsChild>
                </w:div>
                <w:div w:id="23404968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40158633">
          <w:marLeft w:val="0"/>
          <w:marRight w:val="0"/>
          <w:marTop w:val="0"/>
          <w:marBottom w:val="0"/>
          <w:divBdr>
            <w:top w:val="none" w:sz="0" w:space="0" w:color="auto"/>
            <w:left w:val="none" w:sz="0" w:space="0" w:color="auto"/>
            <w:bottom w:val="single" w:sz="6" w:space="9" w:color="EDEEEE"/>
            <w:right w:val="none" w:sz="0" w:space="0" w:color="auto"/>
          </w:divBdr>
          <w:divsChild>
            <w:div w:id="1388453723">
              <w:marLeft w:val="0"/>
              <w:marRight w:val="0"/>
              <w:marTop w:val="0"/>
              <w:marBottom w:val="0"/>
              <w:divBdr>
                <w:top w:val="none" w:sz="0" w:space="0" w:color="auto"/>
                <w:left w:val="none" w:sz="0" w:space="0" w:color="auto"/>
                <w:bottom w:val="none" w:sz="0" w:space="0" w:color="auto"/>
                <w:right w:val="none" w:sz="0" w:space="0" w:color="auto"/>
              </w:divBdr>
            </w:div>
            <w:div w:id="854882166">
              <w:marLeft w:val="480"/>
              <w:marRight w:val="0"/>
              <w:marTop w:val="0"/>
              <w:marBottom w:val="0"/>
              <w:divBdr>
                <w:top w:val="none" w:sz="0" w:space="0" w:color="auto"/>
                <w:left w:val="none" w:sz="0" w:space="0" w:color="auto"/>
                <w:bottom w:val="none" w:sz="0" w:space="0" w:color="auto"/>
                <w:right w:val="none" w:sz="0" w:space="0" w:color="auto"/>
              </w:divBdr>
              <w:divsChild>
                <w:div w:id="1453671455">
                  <w:marLeft w:val="0"/>
                  <w:marRight w:val="0"/>
                  <w:marTop w:val="0"/>
                  <w:marBottom w:val="0"/>
                  <w:divBdr>
                    <w:top w:val="none" w:sz="0" w:space="0" w:color="auto"/>
                    <w:left w:val="none" w:sz="0" w:space="0" w:color="auto"/>
                    <w:bottom w:val="none" w:sz="0" w:space="0" w:color="auto"/>
                    <w:right w:val="none" w:sz="0" w:space="0" w:color="auto"/>
                  </w:divBdr>
                  <w:divsChild>
                    <w:div w:id="61610515">
                      <w:marLeft w:val="0"/>
                      <w:marRight w:val="0"/>
                      <w:marTop w:val="0"/>
                      <w:marBottom w:val="0"/>
                      <w:divBdr>
                        <w:top w:val="none" w:sz="0" w:space="0" w:color="auto"/>
                        <w:left w:val="none" w:sz="0" w:space="0" w:color="auto"/>
                        <w:bottom w:val="none" w:sz="0" w:space="0" w:color="auto"/>
                        <w:right w:val="none" w:sz="0" w:space="0" w:color="auto"/>
                      </w:divBdr>
                    </w:div>
                  </w:divsChild>
                </w:div>
                <w:div w:id="200161943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156216735">
      <w:bodyDiv w:val="1"/>
      <w:marLeft w:val="0"/>
      <w:marRight w:val="0"/>
      <w:marTop w:val="0"/>
      <w:marBottom w:val="0"/>
      <w:divBdr>
        <w:top w:val="none" w:sz="0" w:space="0" w:color="auto"/>
        <w:left w:val="none" w:sz="0" w:space="0" w:color="auto"/>
        <w:bottom w:val="none" w:sz="0" w:space="0" w:color="auto"/>
        <w:right w:val="none" w:sz="0" w:space="0" w:color="auto"/>
      </w:divBdr>
    </w:div>
    <w:div w:id="1593511710">
      <w:bodyDiv w:val="1"/>
      <w:marLeft w:val="0"/>
      <w:marRight w:val="0"/>
      <w:marTop w:val="0"/>
      <w:marBottom w:val="0"/>
      <w:divBdr>
        <w:top w:val="none" w:sz="0" w:space="0" w:color="auto"/>
        <w:left w:val="none" w:sz="0" w:space="0" w:color="auto"/>
        <w:bottom w:val="none" w:sz="0" w:space="0" w:color="auto"/>
        <w:right w:val="none" w:sz="0" w:space="0" w:color="auto"/>
      </w:divBdr>
    </w:div>
    <w:div w:id="1775127246">
      <w:bodyDiv w:val="1"/>
      <w:marLeft w:val="0"/>
      <w:marRight w:val="0"/>
      <w:marTop w:val="0"/>
      <w:marBottom w:val="0"/>
      <w:divBdr>
        <w:top w:val="none" w:sz="0" w:space="0" w:color="auto"/>
        <w:left w:val="none" w:sz="0" w:space="0" w:color="auto"/>
        <w:bottom w:val="none" w:sz="0" w:space="0" w:color="auto"/>
        <w:right w:val="none" w:sz="0" w:space="0" w:color="auto"/>
      </w:divBdr>
      <w:divsChild>
        <w:div w:id="1245725210">
          <w:marLeft w:val="0"/>
          <w:marRight w:val="0"/>
          <w:marTop w:val="0"/>
          <w:marBottom w:val="0"/>
          <w:divBdr>
            <w:top w:val="none" w:sz="0" w:space="0" w:color="auto"/>
            <w:left w:val="none" w:sz="0" w:space="0" w:color="auto"/>
            <w:bottom w:val="none" w:sz="0" w:space="0" w:color="auto"/>
            <w:right w:val="none" w:sz="0" w:space="0" w:color="auto"/>
          </w:divBdr>
        </w:div>
        <w:div w:id="144321838">
          <w:marLeft w:val="0"/>
          <w:marRight w:val="0"/>
          <w:marTop w:val="0"/>
          <w:marBottom w:val="0"/>
          <w:divBdr>
            <w:top w:val="none" w:sz="0" w:space="0" w:color="auto"/>
            <w:left w:val="none" w:sz="0" w:space="0" w:color="auto"/>
            <w:bottom w:val="none" w:sz="0" w:space="0" w:color="auto"/>
            <w:right w:val="none" w:sz="0" w:space="0" w:color="auto"/>
          </w:divBdr>
          <w:divsChild>
            <w:div w:id="36273588">
              <w:marLeft w:val="0"/>
              <w:marRight w:val="0"/>
              <w:marTop w:val="0"/>
              <w:marBottom w:val="0"/>
              <w:divBdr>
                <w:top w:val="none" w:sz="0" w:space="0" w:color="auto"/>
                <w:left w:val="none" w:sz="0" w:space="0" w:color="auto"/>
                <w:bottom w:val="none" w:sz="0" w:space="0" w:color="auto"/>
                <w:right w:val="none" w:sz="0" w:space="0" w:color="auto"/>
              </w:divBdr>
            </w:div>
          </w:divsChild>
        </w:div>
        <w:div w:id="976297398">
          <w:marLeft w:val="0"/>
          <w:marRight w:val="0"/>
          <w:marTop w:val="0"/>
          <w:marBottom w:val="0"/>
          <w:divBdr>
            <w:top w:val="none" w:sz="0" w:space="0" w:color="auto"/>
            <w:left w:val="none" w:sz="0" w:space="0" w:color="auto"/>
            <w:bottom w:val="none" w:sz="0" w:space="0" w:color="auto"/>
            <w:right w:val="none" w:sz="0" w:space="0" w:color="auto"/>
          </w:divBdr>
          <w:divsChild>
            <w:div w:id="1190603013">
              <w:marLeft w:val="0"/>
              <w:marRight w:val="0"/>
              <w:marTop w:val="0"/>
              <w:marBottom w:val="0"/>
              <w:divBdr>
                <w:top w:val="none" w:sz="0" w:space="0" w:color="auto"/>
                <w:left w:val="none" w:sz="0" w:space="0" w:color="auto"/>
                <w:bottom w:val="single" w:sz="36" w:space="0" w:color="F2F2F2"/>
                <w:right w:val="none" w:sz="0" w:space="0" w:color="auto"/>
              </w:divBdr>
            </w:div>
          </w:divsChild>
        </w:div>
      </w:divsChild>
    </w:div>
    <w:div w:id="1927180015">
      <w:bodyDiv w:val="1"/>
      <w:marLeft w:val="0"/>
      <w:marRight w:val="0"/>
      <w:marTop w:val="0"/>
      <w:marBottom w:val="0"/>
      <w:divBdr>
        <w:top w:val="none" w:sz="0" w:space="0" w:color="auto"/>
        <w:left w:val="none" w:sz="0" w:space="0" w:color="auto"/>
        <w:bottom w:val="none" w:sz="0" w:space="0" w:color="auto"/>
        <w:right w:val="none" w:sz="0" w:space="0" w:color="auto"/>
      </w:divBdr>
      <w:divsChild>
        <w:div w:id="294986955">
          <w:marLeft w:val="0"/>
          <w:marRight w:val="0"/>
          <w:marTop w:val="0"/>
          <w:marBottom w:val="0"/>
          <w:divBdr>
            <w:top w:val="none" w:sz="0" w:space="0" w:color="auto"/>
            <w:left w:val="none" w:sz="0" w:space="0" w:color="auto"/>
            <w:bottom w:val="none" w:sz="0" w:space="0" w:color="auto"/>
            <w:right w:val="none" w:sz="0" w:space="0" w:color="auto"/>
          </w:divBdr>
          <w:divsChild>
            <w:div w:id="961422833">
              <w:marLeft w:val="0"/>
              <w:marRight w:val="0"/>
              <w:marTop w:val="0"/>
              <w:marBottom w:val="0"/>
              <w:divBdr>
                <w:top w:val="none" w:sz="0" w:space="0" w:color="auto"/>
                <w:left w:val="none" w:sz="0" w:space="0" w:color="auto"/>
                <w:bottom w:val="none" w:sz="0" w:space="0" w:color="auto"/>
                <w:right w:val="none" w:sz="0" w:space="0" w:color="auto"/>
              </w:divBdr>
            </w:div>
          </w:divsChild>
        </w:div>
        <w:div w:id="496463275">
          <w:marLeft w:val="0"/>
          <w:marRight w:val="0"/>
          <w:marTop w:val="0"/>
          <w:marBottom w:val="0"/>
          <w:divBdr>
            <w:top w:val="none" w:sz="0" w:space="0" w:color="auto"/>
            <w:left w:val="none" w:sz="0" w:space="0" w:color="auto"/>
            <w:bottom w:val="none" w:sz="0" w:space="0" w:color="auto"/>
            <w:right w:val="none" w:sz="0" w:space="0" w:color="auto"/>
          </w:divBdr>
          <w:divsChild>
            <w:div w:id="607615796">
              <w:marLeft w:val="0"/>
              <w:marRight w:val="0"/>
              <w:marTop w:val="0"/>
              <w:marBottom w:val="0"/>
              <w:divBdr>
                <w:top w:val="none" w:sz="0" w:space="0" w:color="auto"/>
                <w:left w:val="none" w:sz="0" w:space="0" w:color="auto"/>
                <w:bottom w:val="single" w:sz="36" w:space="0" w:color="F2F2F2"/>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s://safecom-files.s3-ap-southeast-2.amazonaws.com/current/docs/SA%27s%20Disaster%20Strategy%20FINAL%20CABINET%20VERSION.pdf?response-content-disposition=inline%3B%20filename%3DSA%27s%20Disaster%20Strategy%20FINAL%20CABINET%20VERSION.pdf&amp;X-Amz-Algorithm=AWS4-HMAC-SHA256&amp;X-Amz-Date=20191128T004803Z&amp;X-Amz-SignedHeaders=host&amp;X-Amz-Expires=900&amp;X-Amz-Credential=AKIAJQ4Q62CAGOAFH3RA%2F20191128%2Fap-southeast-2%2Fs3%2Faws4_request&amp;X-Amz-Signature=5afb0e382d9c9a39747ccf5ccbbf86365f9074a32f640ceaba47109a38c58b39" TargetMode="External"/><Relationship Id="rId39" Type="http://schemas.openxmlformats.org/officeDocument/2006/relationships/hyperlink" Target="https://www.who.int/news-room/fact-sheets/detail/climate-change-and-health" TargetMode="Externa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hyperlink" Target="https://knowledge.aidr.org.au/glossary/?wordOfTheDayId=&amp;keywords=&amp;alpha=D&amp;page=3&amp;results=50&amp;order=AZ" TargetMode="External"/><Relationship Id="rId42" Type="http://schemas.openxmlformats.org/officeDocument/2006/relationships/header" Target="header7.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who.int/news-room/fact-sheets/detail/climate-change-and-health" TargetMode="External"/><Relationship Id="rId33" Type="http://schemas.openxmlformats.org/officeDocument/2006/relationships/hyperlink" Target="https://www.sacoss.org.au/disaster-resilience-and-recovery" TargetMode="External"/><Relationship Id="rId38" Type="http://schemas.openxmlformats.org/officeDocument/2006/relationships/hyperlink" Target="https://safecom-files.s3-ap-southeast-2.amazonaws.com/current/docs/SA%27s%20Disaster%20Strategy%20FINAL%20CABINET%20VERSION.pdf?response-content-disposition=inline%3B%20filename%3DSA%27s%20Disaster%20Strategy%20FINAL%20CABINET%20VERSION.pdf&amp;X-Amz-Algorithm=AWS4-HMAC-SHA256&amp;X-Amz-Date=20191128T004803Z&amp;X-Amz-SignedHeaders=host&amp;X-Amz-Expires=900&amp;X-Amz-Credential=AKIAJQ4Q62CAGOAFH3RA%2F20191128%2Fap-southeast-2%2Fs3%2Faws4_request&amp;X-Amz-Signature=5afb0e382d9c9a39747ccf5ccbbf86365f9074a32f640ceaba47109a38c58b39" TargetMode="External"/><Relationship Id="rId46"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s://www.dpc.sa.gov.au/__data/assets/pdf_file/0018/34254/People-at-Risk-in-Emergencies-Framework.pdf" TargetMode="Externa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csiro.au/en/Research/OandA/Areas/Oceans-and-climate/Climate-change-information" TargetMode="External"/><Relationship Id="rId32" Type="http://schemas.openxmlformats.org/officeDocument/2006/relationships/hyperlink" Target="https://www.sacoss.org.au/disaster-resilience-and-recovery" TargetMode="External"/><Relationship Id="rId37" Type="http://schemas.openxmlformats.org/officeDocument/2006/relationships/hyperlink" Target="https://www.mja.com.au/journal/2019/2019-report-mja-lancet-countdown-health-and-climate-change-turbulent-year-mixed" TargetMode="External"/><Relationship Id="rId40" Type="http://schemas.openxmlformats.org/officeDocument/2006/relationships/hyperlink" Target="https://www.mja.com.au/journal/2018/209/11/mja-lancet-countdown-health-and-climate-change-australian-policy-inaction" TargetMode="External"/><Relationship Id="rId45"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yperlink" Target="https://safecom-files.s3-ap-southeast-2.amazonaws.com/current/docs/SA%27s%20Disaster%20Strategy%20FINAL%20CABINET%20VERSION.pdf?response-content-disposition=inline%3B%20filename%3DSA%27s%20Disaster%20Strategy%20FINAL%20CABINET%20VERSION.pdf&amp;X-Amz-Algorithm=AWS4-HMAC-SHA256&amp;X-Amz-Date=20191128T004803Z&amp;X-Amz-SignedHeaders=host&amp;X-Amz-Expires=900&amp;X-Amz-Credential=AKIAJQ4Q62CAGOAFH3RA%2F20191128%2Fap-southeast-2%2Fs3%2Faws4_request&amp;X-Amz-Signature=5afb0e382d9c9a39747ccf5ccbbf86365f9074a32f640ceaba47109a38c58b39" TargetMode="External"/><Relationship Id="rId36" Type="http://schemas.openxmlformats.org/officeDocument/2006/relationships/hyperlink" Target="https://www.csiro.au/en/Research/OandA/Areas/Oceans-and-climate/Climate-change-information" TargetMode="Externa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2.png"/><Relationship Id="rId4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yperlink" Target="https://safecom-files.s3-ap-southeast-2.amazonaws.com/current/docs/SA%27s%20Disaster%20Strategy%20FINAL%20CABINET%20VERSION.pdf?response-content-disposition=inline%3B%20filename%3DSA%27s%20Disaster%20Strategy%20FINAL%20CABINET%20VERSION.pdf&amp;X-Amz-Algorithm=AWS4-HMAC-SHA256&amp;X-Amz-Date=20191128T004803Z&amp;X-Amz-SignedHeaders=host&amp;X-Amz-Expires=900&amp;X-Amz-Credential=AKIAJQ4Q62CAGOAFH3RA%2F20191128%2Fap-southeast-2%2Fs3%2Faws4_request&amp;X-Amz-Signature=5afb0e382d9c9a39747ccf5ccbbf86365f9074a32f640ceaba47109a38c58b39" TargetMode="External"/><Relationship Id="rId30" Type="http://schemas.openxmlformats.org/officeDocument/2006/relationships/hyperlink" Target="https://www.sacoss.org.au/disaster-resilience-and-recovery" TargetMode="External"/><Relationship Id="rId35" Type="http://schemas.openxmlformats.org/officeDocument/2006/relationships/hyperlink" Target="https://www.dpc.sa.gov.au/__data/assets/pdf_file/0018/34254/People-at-Risk-in-Emergencies-Framework.pdf" TargetMode="External"/><Relationship Id="rId43" Type="http://schemas.openxmlformats.org/officeDocument/2006/relationships/header" Target="header8.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8CF26B36AEA041B8A1FA0631072C62" ma:contentTypeVersion="12" ma:contentTypeDescription="Create a new document." ma:contentTypeScope="" ma:versionID="60f0fe17f9bd9c80dcfd93ae32183a7f">
  <xsd:schema xmlns:xsd="http://www.w3.org/2001/XMLSchema" xmlns:xs="http://www.w3.org/2001/XMLSchema" xmlns:p="http://schemas.microsoft.com/office/2006/metadata/properties" xmlns:ns2="02a0ef37-651f-4350-9950-6fabaa0b9211" xmlns:ns3="c71a8b61-9b71-4a1f-a5f4-5507cc66d1c2" targetNamespace="http://schemas.microsoft.com/office/2006/metadata/properties" ma:root="true" ma:fieldsID="f11c740666666ec977ddcf52ea408987" ns2:_="" ns3:_="">
    <xsd:import namespace="02a0ef37-651f-4350-9950-6fabaa0b9211"/>
    <xsd:import namespace="c71a8b61-9b71-4a1f-a5f4-5507cc66d1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a0ef37-651f-4350-9950-6fabaa0b92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1a8b61-9b71-4a1f-a5f4-5507cc66d1c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0AE48-EB23-449D-AF9C-8AC30CA8FB9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71a8b61-9b71-4a1f-a5f4-5507cc66d1c2"/>
    <ds:schemaRef ds:uri="http://purl.org/dc/elements/1.1/"/>
    <ds:schemaRef ds:uri="http://schemas.microsoft.com/office/2006/metadata/properties"/>
    <ds:schemaRef ds:uri="02a0ef37-651f-4350-9950-6fabaa0b9211"/>
    <ds:schemaRef ds:uri="http://www.w3.org/XML/1998/namespace"/>
    <ds:schemaRef ds:uri="http://purl.org/dc/dcmitype/"/>
  </ds:schemaRefs>
</ds:datastoreItem>
</file>

<file path=customXml/itemProps2.xml><?xml version="1.0" encoding="utf-8"?>
<ds:datastoreItem xmlns:ds="http://schemas.openxmlformats.org/officeDocument/2006/customXml" ds:itemID="{3E2BE9F8-4EE2-46F5-8B00-91133CA5181A}">
  <ds:schemaRefs>
    <ds:schemaRef ds:uri="http://schemas.microsoft.com/sharepoint/v3/contenttype/forms"/>
  </ds:schemaRefs>
</ds:datastoreItem>
</file>

<file path=customXml/itemProps3.xml><?xml version="1.0" encoding="utf-8"?>
<ds:datastoreItem xmlns:ds="http://schemas.openxmlformats.org/officeDocument/2006/customXml" ds:itemID="{D44E50B9-811F-4F79-8AB5-15E48C572A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a0ef37-651f-4350-9950-6fabaa0b9211"/>
    <ds:schemaRef ds:uri="c71a8b61-9b71-4a1f-a5f4-5507cc66d1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6BEB07-E12E-4C8B-B606-90C282DBB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7790</Words>
  <Characters>48996</Characters>
  <Application>Microsoft Office Word</Application>
  <DocSecurity>0</DocSecurity>
  <Lines>408</Lines>
  <Paragraphs>113</Paragraphs>
  <ScaleCrop>false</ScaleCrop>
  <HeadingPairs>
    <vt:vector size="2" baseType="variant">
      <vt:variant>
        <vt:lpstr>Title</vt:lpstr>
      </vt:variant>
      <vt:variant>
        <vt:i4>1</vt:i4>
      </vt:variant>
    </vt:vector>
  </HeadingPairs>
  <TitlesOfParts>
    <vt:vector size="1" baseType="lpstr">
      <vt:lpstr/>
    </vt:vector>
  </TitlesOfParts>
  <Company>SACOSS</Company>
  <LinksUpToDate>false</LinksUpToDate>
  <CharactersWithSpaces>56673</CharactersWithSpaces>
  <SharedDoc>false</SharedDoc>
  <HLinks>
    <vt:vector size="24" baseType="variant">
      <vt:variant>
        <vt:i4>6291507</vt:i4>
      </vt:variant>
      <vt:variant>
        <vt:i4>20</vt:i4>
      </vt:variant>
      <vt:variant>
        <vt:i4>0</vt:i4>
      </vt:variant>
      <vt:variant>
        <vt:i4>5</vt:i4>
      </vt:variant>
      <vt:variant>
        <vt:lpwstr>\\Torrens\Data\Administrative\SACOSS Templates\Stationery\_x0001_</vt:lpwstr>
      </vt:variant>
      <vt:variant>
        <vt:lpwstr>_Toc223428037</vt:lpwstr>
      </vt:variant>
      <vt:variant>
        <vt:i4>6291507</vt:i4>
      </vt:variant>
      <vt:variant>
        <vt:i4>14</vt:i4>
      </vt:variant>
      <vt:variant>
        <vt:i4>0</vt:i4>
      </vt:variant>
      <vt:variant>
        <vt:i4>5</vt:i4>
      </vt:variant>
      <vt:variant>
        <vt:lpwstr>\\Torrens\Data\Administrative\SACOSS Templates\Stationery\_x0001_</vt:lpwstr>
      </vt:variant>
      <vt:variant>
        <vt:lpwstr>_Toc223428036</vt:lpwstr>
      </vt:variant>
      <vt:variant>
        <vt:i4>6291507</vt:i4>
      </vt:variant>
      <vt:variant>
        <vt:i4>8</vt:i4>
      </vt:variant>
      <vt:variant>
        <vt:i4>0</vt:i4>
      </vt:variant>
      <vt:variant>
        <vt:i4>5</vt:i4>
      </vt:variant>
      <vt:variant>
        <vt:lpwstr>\\Torrens\Data\Administrative\SACOSS Templates\Stationery\_x0001_</vt:lpwstr>
      </vt:variant>
      <vt:variant>
        <vt:lpwstr>_Toc223428035</vt:lpwstr>
      </vt:variant>
      <vt:variant>
        <vt:i4>6291507</vt:i4>
      </vt:variant>
      <vt:variant>
        <vt:i4>2</vt:i4>
      </vt:variant>
      <vt:variant>
        <vt:i4>0</vt:i4>
      </vt:variant>
      <vt:variant>
        <vt:i4>5</vt:i4>
      </vt:variant>
      <vt:variant>
        <vt:lpwstr>\\Torrens\Data\Administrative\SACOSS Templates\Stationery\_x0001_</vt:lpwstr>
      </vt:variant>
      <vt:variant>
        <vt:lpwstr>_Toc223428034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Kathy Mickan</dc:creator>
  <cp:lastModifiedBy>Isobel Montgomery</cp:lastModifiedBy>
  <cp:revision>3</cp:revision>
  <cp:lastPrinted>2020-06-30T04:04:00Z</cp:lastPrinted>
  <dcterms:created xsi:type="dcterms:W3CDTF">2020-06-30T04:03:00Z</dcterms:created>
  <dcterms:modified xsi:type="dcterms:W3CDTF">2020-06-30T04:06:00Z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0x0101003B8CF26B36AEA041B8A1FA0631072C62</vt:lpwstr>
  </property>
</Properties>
</file>